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17CC1254"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0AE7D50B"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7D652F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 xml:space="preserve">MTMN </w:t>
            </w:r>
            <w:r w:rsidR="00D03438">
              <w:rPr>
                <w:rFonts w:ascii="Times New Roman" w:hAnsi="Times New Roman"/>
                <w:i w:val="0"/>
                <w:sz w:val="24"/>
              </w:rPr>
              <w:t>và TĐN</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3BDB4C0C"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w:t>
      </w:r>
    </w:p>
    <w:p w14:paraId="3631F205" w14:textId="66A25501"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3F4544FE" w:rsidR="003A1F7B" w:rsidRPr="00901F16" w:rsidRDefault="006E2E53" w:rsidP="004A2F8E">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87594B" w:rsidRPr="0087594B">
        <w:rPr>
          <w:rFonts w:ascii="Times New Roman" w:hAnsi="Times New Roman"/>
          <w:sz w:val="26"/>
          <w:szCs w:val="26"/>
        </w:rPr>
        <w:t xml:space="preserve">công bố công suất huy </w:t>
      </w:r>
      <w:r w:rsidR="0087594B" w:rsidRPr="0087594B">
        <w:rPr>
          <w:rFonts w:ascii="Times New Roman" w:hAnsi="Times New Roman" w:hint="eastAsia"/>
          <w:sz w:val="26"/>
          <w:szCs w:val="26"/>
        </w:rPr>
        <w:t>đ</w:t>
      </w:r>
      <w:r w:rsidR="0087594B" w:rsidRPr="0087594B">
        <w:rPr>
          <w:rFonts w:ascii="Times New Roman" w:hAnsi="Times New Roman"/>
          <w:sz w:val="26"/>
          <w:szCs w:val="26"/>
        </w:rPr>
        <w:t xml:space="preserve">ộng của nguồn </w:t>
      </w:r>
      <w:r w:rsidR="0087594B" w:rsidRPr="0087594B">
        <w:rPr>
          <w:rFonts w:ascii="Times New Roman" w:hAnsi="Times New Roman" w:hint="eastAsia"/>
          <w:sz w:val="26"/>
          <w:szCs w:val="26"/>
        </w:rPr>
        <w:t>Đ</w:t>
      </w:r>
      <w:r w:rsidR="0087594B" w:rsidRPr="0087594B">
        <w:rPr>
          <w:rFonts w:ascii="Times New Roman" w:hAnsi="Times New Roman"/>
          <w:sz w:val="26"/>
          <w:szCs w:val="26"/>
        </w:rPr>
        <w:t>MTMN và T</w:t>
      </w:r>
      <w:r w:rsidR="0087594B" w:rsidRPr="0087594B">
        <w:rPr>
          <w:rFonts w:ascii="Times New Roman" w:hAnsi="Times New Roman" w:hint="eastAsia"/>
          <w:sz w:val="26"/>
          <w:szCs w:val="26"/>
        </w:rPr>
        <w:t>Đ</w:t>
      </w:r>
      <w:r w:rsidR="0087594B" w:rsidRPr="0087594B">
        <w:rPr>
          <w:rFonts w:ascii="Times New Roman" w:hAnsi="Times New Roman"/>
          <w:sz w:val="26"/>
          <w:szCs w:val="26"/>
        </w:rPr>
        <w:t xml:space="preserve">N từ ngày </w:t>
      </w:r>
      <w:r w:rsidR="004E4EB0" w:rsidRPr="004E4EB0">
        <w:rPr>
          <w:rFonts w:ascii="Times New Roman" w:hAnsi="Times New Roman"/>
          <w:sz w:val="26"/>
          <w:szCs w:val="26"/>
        </w:rPr>
        <w:t xml:space="preserve">29/12/2025 </w:t>
      </w:r>
      <w:r w:rsidR="004E4EB0" w:rsidRPr="004E4EB0">
        <w:rPr>
          <w:rFonts w:ascii="Times New Roman" w:hAnsi="Times New Roman" w:hint="eastAsia"/>
          <w:sz w:val="26"/>
          <w:szCs w:val="26"/>
        </w:rPr>
        <w:t>đ</w:t>
      </w:r>
      <w:r w:rsidR="004E4EB0" w:rsidRPr="004E4EB0">
        <w:rPr>
          <w:rFonts w:ascii="Times New Roman" w:hAnsi="Times New Roman"/>
          <w:sz w:val="26"/>
          <w:szCs w:val="26"/>
        </w:rPr>
        <w:t>ến ngày 04/01/2026 tránh quá tải l</w:t>
      </w:r>
      <w:r w:rsidR="004E4EB0" w:rsidRPr="004E4EB0">
        <w:rPr>
          <w:rFonts w:ascii="Times New Roman" w:hAnsi="Times New Roman" w:hint="eastAsia"/>
          <w:sz w:val="26"/>
          <w:szCs w:val="26"/>
        </w:rPr>
        <w:t>ư</w:t>
      </w:r>
      <w:r w:rsidR="004E4EB0" w:rsidRPr="004E4EB0">
        <w:rPr>
          <w:rFonts w:ascii="Times New Roman" w:hAnsi="Times New Roman"/>
          <w:sz w:val="26"/>
          <w:szCs w:val="26"/>
        </w:rPr>
        <w:t xml:space="preserve">ới </w:t>
      </w:r>
      <w:r w:rsidR="004E4EB0" w:rsidRPr="004E4EB0">
        <w:rPr>
          <w:rFonts w:ascii="Times New Roman" w:hAnsi="Times New Roman" w:hint="eastAsia"/>
          <w:sz w:val="26"/>
          <w:szCs w:val="26"/>
        </w:rPr>
        <w:t>đ</w:t>
      </w:r>
      <w:r w:rsidR="004E4EB0" w:rsidRPr="004E4EB0">
        <w:rPr>
          <w:rFonts w:ascii="Times New Roman" w:hAnsi="Times New Roman"/>
          <w:sz w:val="26"/>
          <w:szCs w:val="26"/>
        </w:rPr>
        <w:t>iện tại v</w:t>
      </w:r>
      <w:r w:rsidR="004E4EB0" w:rsidRPr="004E4EB0">
        <w:rPr>
          <w:rFonts w:ascii="Times New Roman" w:hAnsi="Times New Roman" w:hint="eastAsia"/>
          <w:sz w:val="26"/>
          <w:szCs w:val="26"/>
        </w:rPr>
        <w:t>ă</w:t>
      </w:r>
      <w:r w:rsidR="004E4EB0" w:rsidRPr="004E4EB0">
        <w:rPr>
          <w:rFonts w:ascii="Times New Roman" w:hAnsi="Times New Roman"/>
          <w:sz w:val="26"/>
          <w:szCs w:val="26"/>
        </w:rPr>
        <w:t>n bản số 4821/NSMO-TT</w:t>
      </w:r>
      <w:r w:rsidR="004E4EB0" w:rsidRPr="004E4EB0">
        <w:rPr>
          <w:rFonts w:ascii="Times New Roman" w:hAnsi="Times New Roman" w:hint="eastAsia"/>
          <w:sz w:val="26"/>
          <w:szCs w:val="26"/>
        </w:rPr>
        <w:t>Đ</w:t>
      </w:r>
      <w:r w:rsidR="004E4EB0" w:rsidRPr="004E4EB0">
        <w:rPr>
          <w:rFonts w:ascii="Times New Roman" w:hAnsi="Times New Roman"/>
          <w:sz w:val="26"/>
          <w:szCs w:val="26"/>
        </w:rPr>
        <w:t xml:space="preserve"> ngày 27/12/2025</w:t>
      </w:r>
      <w:r w:rsidR="004E4EB0">
        <w:rPr>
          <w:rFonts w:ascii="Times New Roman" w:hAnsi="Times New Roman"/>
          <w:sz w:val="26"/>
          <w:szCs w:val="26"/>
        </w:rPr>
        <w:t xml:space="preserve"> </w:t>
      </w:r>
      <w:r w:rsidR="0087594B" w:rsidRPr="0087594B">
        <w:rPr>
          <w:rFonts w:ascii="Times New Roman" w:hAnsi="Times New Roman"/>
          <w:sz w:val="26"/>
          <w:szCs w:val="26"/>
        </w:rPr>
        <w:t xml:space="preserve">của Công ty TNHH MTV vận hành hệ thống </w:t>
      </w:r>
      <w:r w:rsidR="0087594B" w:rsidRPr="0087594B">
        <w:rPr>
          <w:rFonts w:ascii="Times New Roman" w:hAnsi="Times New Roman" w:hint="eastAsia"/>
          <w:sz w:val="26"/>
          <w:szCs w:val="26"/>
        </w:rPr>
        <w:t>đ</w:t>
      </w:r>
      <w:r w:rsidR="0087594B" w:rsidRPr="0087594B">
        <w:rPr>
          <w:rFonts w:ascii="Times New Roman" w:hAnsi="Times New Roman"/>
          <w:sz w:val="26"/>
          <w:szCs w:val="26"/>
        </w:rPr>
        <w:t>iện và thị tr</w:t>
      </w:r>
      <w:r w:rsidR="0087594B" w:rsidRPr="0087594B">
        <w:rPr>
          <w:rFonts w:ascii="Times New Roman" w:hAnsi="Times New Roman" w:hint="eastAsia"/>
          <w:sz w:val="26"/>
          <w:szCs w:val="26"/>
        </w:rPr>
        <w:t>ư</w:t>
      </w:r>
      <w:r w:rsidR="0087594B" w:rsidRPr="0087594B">
        <w:rPr>
          <w:rFonts w:ascii="Times New Roman" w:hAnsi="Times New Roman"/>
          <w:sz w:val="26"/>
          <w:szCs w:val="26"/>
        </w:rPr>
        <w:t xml:space="preserve">ờng </w:t>
      </w:r>
      <w:r w:rsidR="0087594B" w:rsidRPr="0087594B">
        <w:rPr>
          <w:rFonts w:ascii="Times New Roman" w:hAnsi="Times New Roman" w:hint="eastAsia"/>
          <w:sz w:val="26"/>
          <w:szCs w:val="26"/>
        </w:rPr>
        <w:t>đ</w:t>
      </w:r>
      <w:r w:rsidR="0087594B" w:rsidRPr="0087594B">
        <w:rPr>
          <w:rFonts w:ascii="Times New Roman" w:hAnsi="Times New Roman"/>
          <w:sz w:val="26"/>
          <w:szCs w:val="26"/>
        </w:rPr>
        <w:t>iện Quốc gia (NSMO)</w:t>
      </w:r>
      <w:r w:rsidR="0087594B">
        <w:rPr>
          <w:rFonts w:ascii="Times New Roman" w:hAnsi="Times New Roman"/>
          <w:sz w:val="26"/>
          <w:szCs w:val="26"/>
        </w:rPr>
        <w:t>,</w:t>
      </w:r>
      <w:r w:rsidR="0087594B" w:rsidRPr="0087594B">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(PC) thực hiện các công việc sau:</w:t>
      </w:r>
    </w:p>
    <w:p w14:paraId="097B3BC3" w14:textId="4BD1C69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ộng công suất ĐMTMN</w:t>
      </w:r>
      <w:r w:rsidR="00F17180">
        <w:rPr>
          <w:rFonts w:ascii="Times New Roman" w:hAnsi="Times New Roman"/>
          <w:sz w:val="26"/>
          <w:szCs w:val="26"/>
        </w:rPr>
        <w:t>, TĐN</w:t>
      </w:r>
      <w:r w:rsidR="00E3177D" w:rsidRPr="00901F16">
        <w:rPr>
          <w:rFonts w:ascii="Times New Roman" w:hAnsi="Times New Roman"/>
          <w:sz w:val="26"/>
          <w:szCs w:val="26"/>
        </w:rPr>
        <w:t xml:space="preserve">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w:t>
      </w:r>
      <w:r w:rsidR="00F17180">
        <w:rPr>
          <w:rFonts w:ascii="Times New Roman" w:hAnsi="Times New Roman"/>
          <w:sz w:val="26"/>
          <w:szCs w:val="26"/>
        </w:rPr>
        <w:t xml:space="preserve"> và TĐN</w:t>
      </w:r>
      <w:r w:rsidR="00E3177D" w:rsidRPr="00901F16">
        <w:rPr>
          <w:rFonts w:ascii="Times New Roman" w:hAnsi="Times New Roman"/>
          <w:sz w:val="26"/>
          <w:szCs w:val="26"/>
        </w:rPr>
        <w:t xml:space="preserve">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MTMN</w:t>
      </w:r>
      <w:r w:rsidR="00F17180">
        <w:rPr>
          <w:rFonts w:ascii="Times New Roman" w:hAnsi="Times New Roman"/>
          <w:sz w:val="26"/>
          <w:szCs w:val="26"/>
        </w:rPr>
        <w:t>, TĐN</w:t>
      </w:r>
      <w:r w:rsidR="00D150A4" w:rsidRPr="00901F16">
        <w:rPr>
          <w:rFonts w:ascii="Times New Roman" w:hAnsi="Times New Roman"/>
          <w:sz w:val="26"/>
          <w:szCs w:val="26"/>
        </w:rPr>
        <w:t xml:space="preserve">;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w:t>
      </w:r>
      <w:r w:rsidR="00F17180">
        <w:rPr>
          <w:rFonts w:ascii="Times New Roman" w:hAnsi="Times New Roman"/>
          <w:sz w:val="26"/>
          <w:szCs w:val="26"/>
        </w:rPr>
        <w:t>, TĐN</w:t>
      </w:r>
      <w:r w:rsidR="00D150A4" w:rsidRPr="00901F16">
        <w:rPr>
          <w:rFonts w:ascii="Times New Roman" w:hAnsi="Times New Roman"/>
          <w:sz w:val="26"/>
          <w:szCs w:val="26"/>
        </w:rPr>
        <w:t xml:space="preserve"> 3 lần/năm sẽ bị xem xét trách nhiệm.</w:t>
      </w:r>
    </w:p>
    <w:p w14:paraId="19DE7D38" w14:textId="77777777" w:rsidR="00D7435B" w:rsidRDefault="0054075A" w:rsidP="0087247A">
      <w:pPr>
        <w:numPr>
          <w:ilvl w:val="1"/>
          <w:numId w:val="30"/>
        </w:numPr>
        <w:tabs>
          <w:tab w:val="left" w:pos="1080"/>
        </w:tabs>
        <w:spacing w:before="120"/>
        <w:ind w:firstLine="720"/>
        <w:jc w:val="both"/>
        <w:rPr>
          <w:rFonts w:ascii="Times New Roman" w:hAnsi="Times New Roman"/>
          <w:sz w:val="26"/>
          <w:szCs w:val="26"/>
        </w:rPr>
      </w:pPr>
      <w:r w:rsidRPr="002B00F3">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w:t>
      </w:r>
      <w:r w:rsidR="002B00F3" w:rsidRPr="002B00F3">
        <w:rPr>
          <w:rFonts w:ascii="Times New Roman" w:hAnsi="Times New Roman"/>
          <w:sz w:val="26"/>
          <w:szCs w:val="26"/>
        </w:rPr>
        <w:t xml:space="preserve">. </w:t>
      </w:r>
      <w:r w:rsidRPr="002B00F3">
        <w:rPr>
          <w:rFonts w:ascii="Times New Roman" w:hAnsi="Times New Roman"/>
          <w:sz w:val="26"/>
          <w:szCs w:val="26"/>
        </w:rPr>
        <w:t>Có văn bản gửi Sở Công Thương để báo cáo</w:t>
      </w:r>
      <w:r w:rsidR="00CB1C64" w:rsidRPr="002B00F3">
        <w:rPr>
          <w:rFonts w:ascii="Times New Roman" w:hAnsi="Times New Roman"/>
          <w:sz w:val="26"/>
          <w:szCs w:val="26"/>
        </w:rPr>
        <w:t>.</w:t>
      </w:r>
      <w:r w:rsidR="00D150A4" w:rsidRPr="002B00F3">
        <w:rPr>
          <w:rFonts w:ascii="Times New Roman" w:hAnsi="Times New Roman"/>
          <w:sz w:val="26"/>
          <w:szCs w:val="26"/>
        </w:rPr>
        <w:t xml:space="preserve"> </w:t>
      </w:r>
      <w:r w:rsidR="0087247A" w:rsidRPr="002B00F3">
        <w:rPr>
          <w:rFonts w:ascii="Times New Roman" w:hAnsi="Times New Roman"/>
          <w:sz w:val="26"/>
          <w:szCs w:val="26"/>
        </w:rPr>
        <w:t>Tr</w:t>
      </w:r>
      <w:r w:rsidR="0087247A" w:rsidRPr="002B00F3">
        <w:rPr>
          <w:rFonts w:ascii="Times New Roman" w:hAnsi="Times New Roman" w:hint="eastAsia"/>
          <w:sz w:val="26"/>
          <w:szCs w:val="26"/>
        </w:rPr>
        <w:t>ư</w:t>
      </w:r>
      <w:r w:rsidR="0087247A" w:rsidRPr="002B00F3">
        <w:rPr>
          <w:rFonts w:ascii="Times New Roman" w:hAnsi="Times New Roman"/>
          <w:sz w:val="26"/>
          <w:szCs w:val="26"/>
        </w:rPr>
        <w:t xml:space="preserve">ớc 09h ngày D, gửi NSMO kết quả thực hiện huy </w:t>
      </w:r>
      <w:r w:rsidR="0087247A" w:rsidRPr="002B00F3">
        <w:rPr>
          <w:rFonts w:ascii="Times New Roman" w:hAnsi="Times New Roman" w:hint="eastAsia"/>
          <w:sz w:val="26"/>
          <w:szCs w:val="26"/>
        </w:rPr>
        <w:t>đ</w:t>
      </w:r>
      <w:r w:rsidR="0087247A" w:rsidRPr="002B00F3">
        <w:rPr>
          <w:rFonts w:ascii="Times New Roman" w:hAnsi="Times New Roman"/>
          <w:sz w:val="26"/>
          <w:szCs w:val="26"/>
        </w:rPr>
        <w:t>ộng thực tế của ngày D-1</w:t>
      </w:r>
      <w:r w:rsidR="00D7435B">
        <w:rPr>
          <w:rFonts w:ascii="Times New Roman" w:hAnsi="Times New Roman"/>
          <w:sz w:val="26"/>
          <w:szCs w:val="26"/>
        </w:rPr>
        <w:t>.</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59A4C829"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DC66FF0"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KT</w:t>
            </w:r>
            <w:r>
              <w:rPr>
                <w:rFonts w:ascii="Times New Roman" w:hAnsi="Times New Roman"/>
                <w:sz w:val="22"/>
                <w:szCs w:val="28"/>
              </w:rPr>
              <w:t>, KD;</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5ECD09D"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855C7DE"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5DCB38C4" w14:textId="77777777" w:rsidR="002E135F" w:rsidRDefault="002E135F"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94BD1FE" w14:textId="3CACEE0D" w:rsidR="00E3177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Bảng phân bổ công suất huy động tối đa nguồn điện mặt trời mái nhà</w:t>
      </w:r>
      <w:r w:rsidR="007C6285">
        <w:rPr>
          <w:b/>
          <w:bCs/>
          <w:caps/>
          <w:sz w:val="28"/>
          <w:szCs w:val="28"/>
        </w:rPr>
        <w:t>, THUỶ ĐIỆN NHỎ.</w:t>
      </w:r>
    </w:p>
    <w:p w14:paraId="372ACC1E" w14:textId="77777777" w:rsidR="009F1CF8" w:rsidRPr="008102FD" w:rsidRDefault="009F1CF8"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DC2577B" w14:textId="77777777" w:rsidR="00546F87" w:rsidRPr="00F17180" w:rsidRDefault="00546F87" w:rsidP="00546F87">
      <w:pPr>
        <w:pStyle w:val="NormalWeb"/>
        <w:shd w:val="clear" w:color="auto" w:fill="FFFFFF"/>
        <w:spacing w:before="0" w:beforeAutospacing="0" w:after="0" w:afterAutospacing="0" w:line="390" w:lineRule="atLeast"/>
        <w:jc w:val="center"/>
        <w:textAlignment w:val="baseline"/>
        <w:rPr>
          <w:b/>
          <w:bCs/>
        </w:rPr>
      </w:pPr>
    </w:p>
    <w:tbl>
      <w:tblPr>
        <w:tblW w:w="10314"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380"/>
        <w:gridCol w:w="1199"/>
        <w:gridCol w:w="1199"/>
        <w:gridCol w:w="1199"/>
        <w:gridCol w:w="1199"/>
        <w:gridCol w:w="1199"/>
        <w:gridCol w:w="1199"/>
        <w:gridCol w:w="1199"/>
      </w:tblGrid>
      <w:tr w:rsidR="00771B1C" w:rsidRPr="00771B1C" w14:paraId="76B6ADDB" w14:textId="77777777" w:rsidTr="00F03BE9">
        <w:trPr>
          <w:trHeight w:val="610"/>
        </w:trPr>
        <w:tc>
          <w:tcPr>
            <w:tcW w:w="541" w:type="dxa"/>
            <w:vMerge w:val="restart"/>
            <w:noWrap/>
            <w:vAlign w:val="center"/>
            <w:hideMark/>
          </w:tcPr>
          <w:p w14:paraId="0351DBE4" w14:textId="77777777" w:rsidR="00771B1C" w:rsidRPr="00771B1C" w:rsidRDefault="00771B1C" w:rsidP="00771B1C">
            <w:pPr>
              <w:ind w:left="-111" w:right="-113"/>
              <w:jc w:val="center"/>
              <w:rPr>
                <w:rFonts w:ascii="Times New Roman" w:hAnsi="Times New Roman"/>
                <w:color w:val="000000"/>
                <w:sz w:val="24"/>
                <w:szCs w:val="24"/>
              </w:rPr>
            </w:pPr>
            <w:r w:rsidRPr="00771B1C">
              <w:rPr>
                <w:rFonts w:ascii="Times New Roman" w:hAnsi="Times New Roman"/>
                <w:sz w:val="24"/>
                <w:szCs w:val="24"/>
              </w:rPr>
              <w:t xml:space="preserve"> STT </w:t>
            </w:r>
          </w:p>
          <w:p w14:paraId="5506045C" w14:textId="0C17ACEE" w:rsidR="00771B1C" w:rsidRPr="00771B1C" w:rsidRDefault="00771B1C" w:rsidP="00771B1C">
            <w:pPr>
              <w:ind w:left="-111" w:right="-113"/>
              <w:jc w:val="center"/>
              <w:rPr>
                <w:rFonts w:ascii="Times New Roman" w:hAnsi="Times New Roman"/>
                <w:color w:val="000000"/>
                <w:sz w:val="24"/>
                <w:szCs w:val="24"/>
              </w:rPr>
            </w:pPr>
          </w:p>
        </w:tc>
        <w:tc>
          <w:tcPr>
            <w:tcW w:w="1380" w:type="dxa"/>
            <w:vMerge w:val="restart"/>
            <w:vAlign w:val="center"/>
            <w:hideMark/>
          </w:tcPr>
          <w:p w14:paraId="5C359B78" w14:textId="77777777" w:rsidR="00771B1C" w:rsidRPr="00771B1C" w:rsidRDefault="00771B1C" w:rsidP="00771B1C">
            <w:pPr>
              <w:ind w:left="-111" w:right="-113"/>
              <w:jc w:val="center"/>
              <w:rPr>
                <w:rFonts w:ascii="Times New Roman" w:hAnsi="Times New Roman"/>
                <w:color w:val="000000"/>
                <w:sz w:val="24"/>
                <w:szCs w:val="24"/>
              </w:rPr>
            </w:pPr>
            <w:r w:rsidRPr="00771B1C">
              <w:rPr>
                <w:rFonts w:ascii="Times New Roman" w:hAnsi="Times New Roman"/>
                <w:sz w:val="24"/>
                <w:szCs w:val="24"/>
              </w:rPr>
              <w:t xml:space="preserve"> Công ty Điện lực </w:t>
            </w:r>
          </w:p>
          <w:p w14:paraId="62E21DDA" w14:textId="766D5A7E" w:rsidR="00771B1C" w:rsidRPr="00771B1C" w:rsidRDefault="00771B1C" w:rsidP="00771B1C">
            <w:pPr>
              <w:ind w:left="-111" w:right="-113"/>
              <w:jc w:val="center"/>
              <w:rPr>
                <w:rFonts w:ascii="Times New Roman" w:hAnsi="Times New Roman"/>
                <w:color w:val="000000"/>
                <w:sz w:val="24"/>
                <w:szCs w:val="24"/>
              </w:rPr>
            </w:pPr>
          </w:p>
        </w:tc>
        <w:tc>
          <w:tcPr>
            <w:tcW w:w="8393" w:type="dxa"/>
            <w:gridSpan w:val="7"/>
            <w:vAlign w:val="center"/>
            <w:hideMark/>
          </w:tcPr>
          <w:p w14:paraId="17A02BA2" w14:textId="3B0A1014" w:rsidR="00771B1C" w:rsidRPr="00771B1C" w:rsidRDefault="00771B1C" w:rsidP="00771B1C">
            <w:pPr>
              <w:ind w:left="-111" w:right="-113"/>
              <w:jc w:val="center"/>
              <w:rPr>
                <w:rFonts w:ascii="Times New Roman" w:hAnsi="Times New Roman"/>
                <w:b/>
                <w:bCs/>
                <w:color w:val="000000"/>
                <w:sz w:val="24"/>
                <w:szCs w:val="24"/>
              </w:rPr>
            </w:pPr>
            <w:r w:rsidRPr="00771B1C">
              <w:rPr>
                <w:rFonts w:ascii="Times New Roman" w:hAnsi="Times New Roman"/>
                <w:sz w:val="24"/>
                <w:szCs w:val="24"/>
              </w:rPr>
              <w:t>Công suất huy động tối đa nguồn ĐMTMN (MW) ngày, giờ:</w:t>
            </w:r>
          </w:p>
        </w:tc>
      </w:tr>
      <w:tr w:rsidR="00771B1C" w:rsidRPr="00771B1C" w14:paraId="62148E26" w14:textId="77777777" w:rsidTr="00F03BE9">
        <w:trPr>
          <w:trHeight w:val="285"/>
        </w:trPr>
        <w:tc>
          <w:tcPr>
            <w:tcW w:w="541" w:type="dxa"/>
            <w:vMerge/>
            <w:vAlign w:val="center"/>
            <w:hideMark/>
          </w:tcPr>
          <w:p w14:paraId="593899C0" w14:textId="77777777" w:rsidR="00771B1C" w:rsidRPr="00771B1C" w:rsidRDefault="00771B1C" w:rsidP="00771B1C">
            <w:pPr>
              <w:ind w:left="-111" w:right="-113"/>
              <w:jc w:val="center"/>
              <w:rPr>
                <w:rFonts w:ascii="Times New Roman" w:hAnsi="Times New Roman"/>
                <w:color w:val="000000"/>
                <w:sz w:val="24"/>
                <w:szCs w:val="24"/>
              </w:rPr>
            </w:pPr>
          </w:p>
        </w:tc>
        <w:tc>
          <w:tcPr>
            <w:tcW w:w="1380" w:type="dxa"/>
            <w:vMerge/>
            <w:vAlign w:val="center"/>
            <w:hideMark/>
          </w:tcPr>
          <w:p w14:paraId="6B6F49DE" w14:textId="77777777" w:rsidR="00771B1C" w:rsidRPr="00771B1C" w:rsidRDefault="00771B1C" w:rsidP="00771B1C">
            <w:pPr>
              <w:ind w:left="-111" w:right="-113"/>
              <w:rPr>
                <w:rFonts w:ascii="Times New Roman" w:hAnsi="Times New Roman"/>
                <w:color w:val="000000"/>
                <w:sz w:val="24"/>
                <w:szCs w:val="24"/>
              </w:rPr>
            </w:pPr>
          </w:p>
        </w:tc>
        <w:tc>
          <w:tcPr>
            <w:tcW w:w="1199" w:type="dxa"/>
            <w:vAlign w:val="center"/>
            <w:hideMark/>
          </w:tcPr>
          <w:p w14:paraId="2771B1CD" w14:textId="2A9F2387" w:rsidR="00771B1C" w:rsidRPr="00771B1C" w:rsidRDefault="00771B1C" w:rsidP="00771B1C">
            <w:pPr>
              <w:ind w:left="-111" w:right="-113"/>
              <w:jc w:val="center"/>
              <w:rPr>
                <w:rFonts w:ascii="Times New Roman" w:hAnsi="Times New Roman"/>
                <w:color w:val="000000"/>
                <w:sz w:val="24"/>
                <w:szCs w:val="24"/>
              </w:rPr>
            </w:pPr>
            <w:r w:rsidRPr="00771B1C">
              <w:rPr>
                <w:rFonts w:ascii="Times New Roman" w:hAnsi="Times New Roman"/>
                <w:sz w:val="24"/>
                <w:szCs w:val="24"/>
              </w:rPr>
              <w:t>29/12/2025</w:t>
            </w:r>
          </w:p>
        </w:tc>
        <w:tc>
          <w:tcPr>
            <w:tcW w:w="1199" w:type="dxa"/>
            <w:vAlign w:val="center"/>
            <w:hideMark/>
          </w:tcPr>
          <w:p w14:paraId="4FBECB88" w14:textId="6E3402F2" w:rsidR="00771B1C" w:rsidRPr="00771B1C" w:rsidRDefault="00771B1C" w:rsidP="00771B1C">
            <w:pPr>
              <w:ind w:left="-111" w:right="-113"/>
              <w:jc w:val="center"/>
              <w:rPr>
                <w:rFonts w:ascii="Times New Roman" w:hAnsi="Times New Roman"/>
                <w:color w:val="000000"/>
                <w:sz w:val="24"/>
                <w:szCs w:val="24"/>
              </w:rPr>
            </w:pPr>
            <w:r w:rsidRPr="00771B1C">
              <w:rPr>
                <w:rFonts w:ascii="Times New Roman" w:hAnsi="Times New Roman"/>
                <w:sz w:val="24"/>
                <w:szCs w:val="24"/>
              </w:rPr>
              <w:t>30/12/2025</w:t>
            </w:r>
          </w:p>
        </w:tc>
        <w:tc>
          <w:tcPr>
            <w:tcW w:w="1199" w:type="dxa"/>
            <w:vAlign w:val="center"/>
            <w:hideMark/>
          </w:tcPr>
          <w:p w14:paraId="6592F3E0" w14:textId="34E8E775" w:rsidR="00771B1C" w:rsidRPr="00771B1C" w:rsidRDefault="00771B1C" w:rsidP="00771B1C">
            <w:pPr>
              <w:ind w:left="-111" w:right="-80"/>
              <w:jc w:val="center"/>
              <w:rPr>
                <w:rFonts w:ascii="Times New Roman" w:hAnsi="Times New Roman"/>
                <w:color w:val="000000"/>
                <w:sz w:val="24"/>
                <w:szCs w:val="24"/>
              </w:rPr>
            </w:pPr>
            <w:r w:rsidRPr="00771B1C">
              <w:rPr>
                <w:rFonts w:ascii="Times New Roman" w:hAnsi="Times New Roman"/>
                <w:sz w:val="24"/>
                <w:szCs w:val="24"/>
              </w:rPr>
              <w:t>31/12/2025</w:t>
            </w:r>
          </w:p>
        </w:tc>
        <w:tc>
          <w:tcPr>
            <w:tcW w:w="1199" w:type="dxa"/>
            <w:vAlign w:val="center"/>
            <w:hideMark/>
          </w:tcPr>
          <w:p w14:paraId="51A2BF8D" w14:textId="4EDE51B7" w:rsidR="00771B1C" w:rsidRPr="00771B1C" w:rsidRDefault="00771B1C" w:rsidP="00771B1C">
            <w:pPr>
              <w:ind w:left="-111" w:right="-80"/>
              <w:jc w:val="center"/>
              <w:rPr>
                <w:rFonts w:ascii="Times New Roman" w:hAnsi="Times New Roman"/>
                <w:color w:val="000000"/>
                <w:sz w:val="24"/>
                <w:szCs w:val="24"/>
              </w:rPr>
            </w:pPr>
            <w:r w:rsidRPr="00771B1C">
              <w:rPr>
                <w:rFonts w:ascii="Times New Roman" w:hAnsi="Times New Roman"/>
                <w:sz w:val="24"/>
                <w:szCs w:val="24"/>
              </w:rPr>
              <w:t>01/01/2026</w:t>
            </w:r>
          </w:p>
        </w:tc>
        <w:tc>
          <w:tcPr>
            <w:tcW w:w="1199" w:type="dxa"/>
            <w:vAlign w:val="center"/>
            <w:hideMark/>
          </w:tcPr>
          <w:p w14:paraId="6B9B62A1" w14:textId="73C91C4F" w:rsidR="00771B1C" w:rsidRPr="00771B1C" w:rsidRDefault="00771B1C" w:rsidP="00771B1C">
            <w:pPr>
              <w:ind w:left="-111" w:right="-80"/>
              <w:jc w:val="center"/>
              <w:rPr>
                <w:rFonts w:ascii="Times New Roman" w:hAnsi="Times New Roman"/>
                <w:color w:val="000000"/>
                <w:sz w:val="24"/>
                <w:szCs w:val="24"/>
              </w:rPr>
            </w:pPr>
            <w:r w:rsidRPr="00771B1C">
              <w:rPr>
                <w:rFonts w:ascii="Times New Roman" w:hAnsi="Times New Roman"/>
                <w:sz w:val="24"/>
                <w:szCs w:val="24"/>
              </w:rPr>
              <w:t>02/01/2026</w:t>
            </w:r>
          </w:p>
        </w:tc>
        <w:tc>
          <w:tcPr>
            <w:tcW w:w="1199" w:type="dxa"/>
            <w:vAlign w:val="center"/>
            <w:hideMark/>
          </w:tcPr>
          <w:p w14:paraId="4323B598" w14:textId="65843804" w:rsidR="00771B1C" w:rsidRPr="00771B1C" w:rsidRDefault="00771B1C" w:rsidP="00771B1C">
            <w:pPr>
              <w:ind w:left="-111" w:right="-80"/>
              <w:jc w:val="center"/>
              <w:rPr>
                <w:rFonts w:ascii="Times New Roman" w:hAnsi="Times New Roman"/>
                <w:color w:val="000000"/>
                <w:sz w:val="24"/>
                <w:szCs w:val="24"/>
              </w:rPr>
            </w:pPr>
            <w:r w:rsidRPr="00771B1C">
              <w:rPr>
                <w:rFonts w:ascii="Times New Roman" w:hAnsi="Times New Roman"/>
                <w:sz w:val="24"/>
                <w:szCs w:val="24"/>
              </w:rPr>
              <w:t>03/01/2026</w:t>
            </w:r>
          </w:p>
        </w:tc>
        <w:tc>
          <w:tcPr>
            <w:tcW w:w="1199" w:type="dxa"/>
            <w:vAlign w:val="center"/>
            <w:hideMark/>
          </w:tcPr>
          <w:p w14:paraId="4BFA72D7" w14:textId="0B624952" w:rsidR="00771B1C" w:rsidRPr="00771B1C" w:rsidRDefault="00771B1C" w:rsidP="00771B1C">
            <w:pPr>
              <w:ind w:left="-111" w:right="-80"/>
              <w:jc w:val="center"/>
              <w:rPr>
                <w:rFonts w:ascii="Times New Roman" w:hAnsi="Times New Roman"/>
                <w:color w:val="000000"/>
                <w:sz w:val="24"/>
                <w:szCs w:val="24"/>
              </w:rPr>
            </w:pPr>
            <w:r w:rsidRPr="00771B1C">
              <w:rPr>
                <w:rFonts w:ascii="Times New Roman" w:hAnsi="Times New Roman"/>
                <w:sz w:val="24"/>
                <w:szCs w:val="24"/>
              </w:rPr>
              <w:t>04/01/2026</w:t>
            </w:r>
          </w:p>
        </w:tc>
      </w:tr>
      <w:tr w:rsidR="00771B1C" w:rsidRPr="00771B1C" w14:paraId="4264BDA1" w14:textId="77777777" w:rsidTr="00C8568E">
        <w:trPr>
          <w:trHeight w:val="280"/>
        </w:trPr>
        <w:tc>
          <w:tcPr>
            <w:tcW w:w="541" w:type="dxa"/>
            <w:vMerge/>
            <w:vAlign w:val="center"/>
            <w:hideMark/>
          </w:tcPr>
          <w:p w14:paraId="499E4529" w14:textId="77777777" w:rsidR="00771B1C" w:rsidRPr="00771B1C" w:rsidRDefault="00771B1C" w:rsidP="00771B1C">
            <w:pPr>
              <w:ind w:left="-111" w:right="-113"/>
              <w:jc w:val="center"/>
              <w:rPr>
                <w:rFonts w:ascii="Times New Roman" w:hAnsi="Times New Roman"/>
                <w:color w:val="000000"/>
                <w:sz w:val="24"/>
                <w:szCs w:val="24"/>
              </w:rPr>
            </w:pPr>
          </w:p>
        </w:tc>
        <w:tc>
          <w:tcPr>
            <w:tcW w:w="1380" w:type="dxa"/>
            <w:vMerge/>
            <w:vAlign w:val="center"/>
            <w:hideMark/>
          </w:tcPr>
          <w:p w14:paraId="57D00B50" w14:textId="77777777" w:rsidR="00771B1C" w:rsidRPr="00771B1C" w:rsidRDefault="00771B1C" w:rsidP="00771B1C">
            <w:pPr>
              <w:ind w:left="-111" w:right="-113"/>
              <w:rPr>
                <w:rFonts w:ascii="Times New Roman" w:hAnsi="Times New Roman"/>
                <w:color w:val="000000"/>
                <w:sz w:val="24"/>
                <w:szCs w:val="24"/>
              </w:rPr>
            </w:pPr>
          </w:p>
        </w:tc>
        <w:tc>
          <w:tcPr>
            <w:tcW w:w="1199" w:type="dxa"/>
            <w:noWrap/>
            <w:vAlign w:val="center"/>
            <w:hideMark/>
          </w:tcPr>
          <w:p w14:paraId="634ED899" w14:textId="232A7573" w:rsidR="00771B1C" w:rsidRPr="00771B1C" w:rsidRDefault="00771B1C" w:rsidP="00771B1C">
            <w:pPr>
              <w:ind w:left="-111" w:right="-113"/>
              <w:jc w:val="center"/>
              <w:rPr>
                <w:rFonts w:ascii="Times New Roman" w:hAnsi="Times New Roman"/>
                <w:sz w:val="20"/>
              </w:rPr>
            </w:pPr>
            <w:r w:rsidRPr="00771B1C">
              <w:rPr>
                <w:rFonts w:ascii="Times New Roman" w:hAnsi="Times New Roman"/>
                <w:sz w:val="20"/>
              </w:rPr>
              <w:t>10:00 - 13:00</w:t>
            </w:r>
          </w:p>
        </w:tc>
        <w:tc>
          <w:tcPr>
            <w:tcW w:w="1199" w:type="dxa"/>
            <w:tcBorders>
              <w:bottom w:val="single" w:sz="4" w:space="0" w:color="auto"/>
            </w:tcBorders>
            <w:noWrap/>
            <w:vAlign w:val="center"/>
            <w:hideMark/>
          </w:tcPr>
          <w:p w14:paraId="62D84BEF" w14:textId="2EE8895B" w:rsidR="00771B1C" w:rsidRPr="00771B1C" w:rsidRDefault="00771B1C" w:rsidP="00771B1C">
            <w:pPr>
              <w:ind w:left="-111" w:right="-113"/>
              <w:jc w:val="center"/>
              <w:rPr>
                <w:rFonts w:ascii="Times New Roman" w:hAnsi="Times New Roman"/>
                <w:sz w:val="20"/>
              </w:rPr>
            </w:pPr>
          </w:p>
        </w:tc>
        <w:tc>
          <w:tcPr>
            <w:tcW w:w="1199" w:type="dxa"/>
            <w:noWrap/>
            <w:vAlign w:val="center"/>
            <w:hideMark/>
          </w:tcPr>
          <w:p w14:paraId="1EE5EE50" w14:textId="18D83E49" w:rsidR="00771B1C" w:rsidRPr="00771B1C" w:rsidRDefault="00771B1C" w:rsidP="00771B1C">
            <w:pPr>
              <w:ind w:left="-111" w:right="-80"/>
              <w:jc w:val="center"/>
              <w:rPr>
                <w:rFonts w:ascii="Times New Roman" w:hAnsi="Times New Roman"/>
                <w:sz w:val="20"/>
              </w:rPr>
            </w:pPr>
            <w:r w:rsidRPr="00771B1C">
              <w:rPr>
                <w:rFonts w:ascii="Times New Roman" w:hAnsi="Times New Roman"/>
                <w:sz w:val="20"/>
              </w:rPr>
              <w:t>10:30 - 12:30</w:t>
            </w:r>
          </w:p>
        </w:tc>
        <w:tc>
          <w:tcPr>
            <w:tcW w:w="1199" w:type="dxa"/>
            <w:noWrap/>
            <w:vAlign w:val="center"/>
            <w:hideMark/>
          </w:tcPr>
          <w:p w14:paraId="75F42869" w14:textId="5E5BEF60" w:rsidR="00771B1C" w:rsidRPr="00771B1C" w:rsidRDefault="00771B1C" w:rsidP="00771B1C">
            <w:pPr>
              <w:ind w:left="-111" w:right="-80"/>
              <w:jc w:val="center"/>
              <w:rPr>
                <w:rFonts w:ascii="Times New Roman" w:hAnsi="Times New Roman"/>
                <w:sz w:val="20"/>
              </w:rPr>
            </w:pPr>
            <w:r w:rsidRPr="00771B1C">
              <w:rPr>
                <w:rFonts w:ascii="Times New Roman" w:hAnsi="Times New Roman"/>
                <w:sz w:val="20"/>
              </w:rPr>
              <w:t>7:30 - 15:30</w:t>
            </w:r>
          </w:p>
        </w:tc>
        <w:tc>
          <w:tcPr>
            <w:tcW w:w="1199" w:type="dxa"/>
            <w:noWrap/>
            <w:vAlign w:val="center"/>
            <w:hideMark/>
          </w:tcPr>
          <w:p w14:paraId="32BF2A93" w14:textId="49A74256" w:rsidR="00771B1C" w:rsidRPr="00771B1C" w:rsidRDefault="00771B1C" w:rsidP="00771B1C">
            <w:pPr>
              <w:ind w:left="-111" w:right="-80"/>
              <w:jc w:val="center"/>
              <w:rPr>
                <w:rFonts w:ascii="Times New Roman" w:hAnsi="Times New Roman"/>
                <w:sz w:val="20"/>
              </w:rPr>
            </w:pPr>
            <w:r w:rsidRPr="00771B1C">
              <w:rPr>
                <w:rFonts w:ascii="Times New Roman" w:hAnsi="Times New Roman"/>
                <w:sz w:val="20"/>
              </w:rPr>
              <w:t>10:30 - 13:00</w:t>
            </w:r>
          </w:p>
        </w:tc>
        <w:tc>
          <w:tcPr>
            <w:tcW w:w="1199" w:type="dxa"/>
            <w:noWrap/>
            <w:vAlign w:val="center"/>
            <w:hideMark/>
          </w:tcPr>
          <w:p w14:paraId="6AD10891" w14:textId="5419EB93" w:rsidR="00771B1C" w:rsidRPr="00771B1C" w:rsidRDefault="00771B1C" w:rsidP="00771B1C">
            <w:pPr>
              <w:ind w:left="-111" w:right="-80"/>
              <w:jc w:val="center"/>
              <w:rPr>
                <w:rFonts w:ascii="Times New Roman" w:hAnsi="Times New Roman"/>
                <w:sz w:val="20"/>
              </w:rPr>
            </w:pPr>
            <w:r w:rsidRPr="00771B1C">
              <w:rPr>
                <w:rFonts w:ascii="Times New Roman" w:hAnsi="Times New Roman"/>
                <w:sz w:val="20"/>
              </w:rPr>
              <w:t>10:00 - 13:00</w:t>
            </w:r>
          </w:p>
        </w:tc>
        <w:tc>
          <w:tcPr>
            <w:tcW w:w="1199" w:type="dxa"/>
            <w:noWrap/>
            <w:vAlign w:val="center"/>
            <w:hideMark/>
          </w:tcPr>
          <w:p w14:paraId="7042813C" w14:textId="2650818E" w:rsidR="00771B1C" w:rsidRPr="00771B1C" w:rsidRDefault="00771B1C" w:rsidP="00771B1C">
            <w:pPr>
              <w:ind w:left="-111" w:right="-80"/>
              <w:jc w:val="center"/>
              <w:rPr>
                <w:rFonts w:ascii="Times New Roman" w:hAnsi="Times New Roman"/>
                <w:sz w:val="20"/>
              </w:rPr>
            </w:pPr>
            <w:r w:rsidRPr="00771B1C">
              <w:rPr>
                <w:rFonts w:ascii="Times New Roman" w:hAnsi="Times New Roman"/>
                <w:sz w:val="20"/>
              </w:rPr>
              <w:t>9:30 - 14:00</w:t>
            </w:r>
          </w:p>
        </w:tc>
      </w:tr>
      <w:tr w:rsidR="00771B1C" w:rsidRPr="00771B1C" w14:paraId="74354000" w14:textId="77777777" w:rsidTr="00C8568E">
        <w:trPr>
          <w:trHeight w:val="300"/>
        </w:trPr>
        <w:tc>
          <w:tcPr>
            <w:tcW w:w="541" w:type="dxa"/>
            <w:noWrap/>
            <w:vAlign w:val="center"/>
            <w:hideMark/>
          </w:tcPr>
          <w:p w14:paraId="2DCB9372" w14:textId="4A0C8215" w:rsidR="00771B1C" w:rsidRPr="00771B1C" w:rsidRDefault="00771B1C" w:rsidP="00771B1C">
            <w:pPr>
              <w:ind w:left="-111" w:right="-113"/>
              <w:jc w:val="center"/>
              <w:rPr>
                <w:rFonts w:ascii="Times New Roman" w:hAnsi="Times New Roman"/>
                <w:color w:val="000000"/>
                <w:sz w:val="24"/>
                <w:szCs w:val="24"/>
              </w:rPr>
            </w:pPr>
            <w:r w:rsidRPr="00771B1C">
              <w:rPr>
                <w:rFonts w:ascii="Times New Roman" w:hAnsi="Times New Roman"/>
                <w:sz w:val="24"/>
                <w:szCs w:val="24"/>
              </w:rPr>
              <w:t xml:space="preserve"> 1 </w:t>
            </w:r>
          </w:p>
        </w:tc>
        <w:tc>
          <w:tcPr>
            <w:tcW w:w="1380" w:type="dxa"/>
            <w:noWrap/>
            <w:vAlign w:val="center"/>
            <w:hideMark/>
          </w:tcPr>
          <w:p w14:paraId="75E43A9A" w14:textId="2E2FBB49" w:rsidR="00771B1C" w:rsidRPr="00771B1C" w:rsidRDefault="00771B1C" w:rsidP="00771B1C">
            <w:pPr>
              <w:ind w:left="-111" w:right="-113"/>
              <w:rPr>
                <w:rFonts w:ascii="Times New Roman" w:hAnsi="Times New Roman"/>
                <w:color w:val="000000"/>
                <w:sz w:val="24"/>
                <w:szCs w:val="24"/>
              </w:rPr>
            </w:pPr>
            <w:r w:rsidRPr="00771B1C">
              <w:rPr>
                <w:rFonts w:ascii="Times New Roman" w:hAnsi="Times New Roman"/>
                <w:sz w:val="24"/>
                <w:szCs w:val="24"/>
              </w:rPr>
              <w:t xml:space="preserve"> An Giang </w:t>
            </w:r>
          </w:p>
        </w:tc>
        <w:tc>
          <w:tcPr>
            <w:tcW w:w="1199" w:type="dxa"/>
            <w:tcBorders>
              <w:right w:val="single" w:sz="4" w:space="0" w:color="auto"/>
            </w:tcBorders>
            <w:vAlign w:val="center"/>
            <w:hideMark/>
          </w:tcPr>
          <w:p w14:paraId="4FA91D01" w14:textId="7B9805E4" w:rsidR="00771B1C" w:rsidRPr="00771B1C" w:rsidRDefault="00771B1C" w:rsidP="00771B1C">
            <w:pPr>
              <w:ind w:left="-111" w:right="-113"/>
              <w:jc w:val="center"/>
              <w:rPr>
                <w:rFonts w:ascii="Times New Roman" w:hAnsi="Times New Roman"/>
                <w:sz w:val="24"/>
                <w:szCs w:val="24"/>
              </w:rPr>
            </w:pPr>
            <w:r w:rsidRPr="00771B1C">
              <w:rPr>
                <w:rFonts w:ascii="Times New Roman" w:hAnsi="Times New Roman"/>
                <w:sz w:val="24"/>
                <w:szCs w:val="24"/>
              </w:rPr>
              <w:t xml:space="preserve"> 144.24 </w:t>
            </w:r>
          </w:p>
        </w:tc>
        <w:tc>
          <w:tcPr>
            <w:tcW w:w="1199" w:type="dxa"/>
            <w:tcBorders>
              <w:top w:val="single" w:sz="4" w:space="0" w:color="auto"/>
              <w:left w:val="single" w:sz="4" w:space="0" w:color="auto"/>
              <w:bottom w:val="nil"/>
              <w:right w:val="single" w:sz="4" w:space="0" w:color="auto"/>
            </w:tcBorders>
            <w:vAlign w:val="center"/>
          </w:tcPr>
          <w:p w14:paraId="25CAA155" w14:textId="2406933E" w:rsidR="00771B1C" w:rsidRPr="00771B1C" w:rsidRDefault="00771B1C" w:rsidP="00771B1C">
            <w:pPr>
              <w:ind w:left="-111" w:right="-113"/>
              <w:jc w:val="center"/>
              <w:rPr>
                <w:rFonts w:ascii="Times New Roman" w:hAnsi="Times New Roman"/>
                <w:sz w:val="24"/>
                <w:szCs w:val="24"/>
              </w:rPr>
            </w:pPr>
          </w:p>
        </w:tc>
        <w:tc>
          <w:tcPr>
            <w:tcW w:w="1199" w:type="dxa"/>
            <w:tcBorders>
              <w:left w:val="single" w:sz="4" w:space="0" w:color="auto"/>
            </w:tcBorders>
            <w:vAlign w:val="center"/>
            <w:hideMark/>
          </w:tcPr>
          <w:p w14:paraId="699BF7EB" w14:textId="11D1708C"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165.95 </w:t>
            </w:r>
          </w:p>
        </w:tc>
        <w:tc>
          <w:tcPr>
            <w:tcW w:w="1199" w:type="dxa"/>
            <w:vAlign w:val="center"/>
            <w:hideMark/>
          </w:tcPr>
          <w:p w14:paraId="1F82DB7F" w14:textId="23A6D6C7"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97.55 </w:t>
            </w:r>
          </w:p>
        </w:tc>
        <w:tc>
          <w:tcPr>
            <w:tcW w:w="1199" w:type="dxa"/>
            <w:vAlign w:val="center"/>
            <w:hideMark/>
          </w:tcPr>
          <w:p w14:paraId="7A2B6AE7" w14:textId="208149C5"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158.41 </w:t>
            </w:r>
          </w:p>
        </w:tc>
        <w:tc>
          <w:tcPr>
            <w:tcW w:w="1199" w:type="dxa"/>
            <w:vAlign w:val="center"/>
            <w:hideMark/>
          </w:tcPr>
          <w:p w14:paraId="6EB122F7" w14:textId="3141CFA1"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147.21 </w:t>
            </w:r>
          </w:p>
        </w:tc>
        <w:tc>
          <w:tcPr>
            <w:tcW w:w="1199" w:type="dxa"/>
            <w:vAlign w:val="center"/>
            <w:hideMark/>
          </w:tcPr>
          <w:p w14:paraId="1C975219" w14:textId="26AD1200"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127.68 </w:t>
            </w:r>
          </w:p>
        </w:tc>
      </w:tr>
      <w:tr w:rsidR="00771B1C" w:rsidRPr="00771B1C" w14:paraId="4819BCA4" w14:textId="77777777" w:rsidTr="00C8568E">
        <w:trPr>
          <w:trHeight w:val="280"/>
        </w:trPr>
        <w:tc>
          <w:tcPr>
            <w:tcW w:w="541" w:type="dxa"/>
            <w:noWrap/>
            <w:vAlign w:val="center"/>
            <w:hideMark/>
          </w:tcPr>
          <w:p w14:paraId="39E545AC" w14:textId="68F603E1" w:rsidR="00771B1C" w:rsidRPr="00771B1C" w:rsidRDefault="00771B1C" w:rsidP="00771B1C">
            <w:pPr>
              <w:ind w:left="-111" w:right="-113"/>
              <w:jc w:val="center"/>
              <w:rPr>
                <w:rFonts w:ascii="Times New Roman" w:hAnsi="Times New Roman"/>
                <w:color w:val="000000"/>
                <w:sz w:val="24"/>
                <w:szCs w:val="24"/>
              </w:rPr>
            </w:pPr>
            <w:r w:rsidRPr="00771B1C">
              <w:rPr>
                <w:rFonts w:ascii="Times New Roman" w:hAnsi="Times New Roman"/>
                <w:sz w:val="24"/>
                <w:szCs w:val="24"/>
              </w:rPr>
              <w:t xml:space="preserve"> 2 </w:t>
            </w:r>
          </w:p>
        </w:tc>
        <w:tc>
          <w:tcPr>
            <w:tcW w:w="1380" w:type="dxa"/>
            <w:noWrap/>
            <w:vAlign w:val="center"/>
            <w:hideMark/>
          </w:tcPr>
          <w:p w14:paraId="2BAEB320" w14:textId="2E34A1EF" w:rsidR="00771B1C" w:rsidRPr="00771B1C" w:rsidRDefault="00771B1C" w:rsidP="00771B1C">
            <w:pPr>
              <w:ind w:left="-111" w:right="-113"/>
              <w:rPr>
                <w:rFonts w:ascii="Times New Roman" w:hAnsi="Times New Roman"/>
                <w:color w:val="000000"/>
                <w:sz w:val="24"/>
                <w:szCs w:val="24"/>
              </w:rPr>
            </w:pPr>
            <w:r w:rsidRPr="00771B1C">
              <w:rPr>
                <w:rFonts w:ascii="Times New Roman" w:hAnsi="Times New Roman"/>
                <w:sz w:val="24"/>
                <w:szCs w:val="24"/>
              </w:rPr>
              <w:t xml:space="preserve"> Cà Mau </w:t>
            </w:r>
          </w:p>
        </w:tc>
        <w:tc>
          <w:tcPr>
            <w:tcW w:w="1199" w:type="dxa"/>
            <w:tcBorders>
              <w:right w:val="single" w:sz="4" w:space="0" w:color="auto"/>
            </w:tcBorders>
            <w:vAlign w:val="center"/>
            <w:hideMark/>
          </w:tcPr>
          <w:p w14:paraId="681A8BB8" w14:textId="754E014A" w:rsidR="00771B1C" w:rsidRPr="00771B1C" w:rsidRDefault="00771B1C" w:rsidP="00771B1C">
            <w:pPr>
              <w:ind w:left="-111" w:right="-113"/>
              <w:jc w:val="center"/>
              <w:rPr>
                <w:rFonts w:ascii="Times New Roman" w:hAnsi="Times New Roman"/>
                <w:sz w:val="24"/>
                <w:szCs w:val="24"/>
              </w:rPr>
            </w:pPr>
            <w:r w:rsidRPr="00771B1C">
              <w:rPr>
                <w:rFonts w:ascii="Times New Roman" w:hAnsi="Times New Roman"/>
                <w:sz w:val="24"/>
                <w:szCs w:val="24"/>
              </w:rPr>
              <w:t xml:space="preserve"> 95.69 </w:t>
            </w:r>
          </w:p>
        </w:tc>
        <w:tc>
          <w:tcPr>
            <w:tcW w:w="1199" w:type="dxa"/>
            <w:tcBorders>
              <w:top w:val="nil"/>
              <w:left w:val="single" w:sz="4" w:space="0" w:color="auto"/>
              <w:bottom w:val="nil"/>
              <w:right w:val="single" w:sz="4" w:space="0" w:color="auto"/>
            </w:tcBorders>
            <w:vAlign w:val="center"/>
          </w:tcPr>
          <w:p w14:paraId="5D6EFB6B" w14:textId="2B4B745C" w:rsidR="00771B1C" w:rsidRPr="00771B1C" w:rsidRDefault="00771B1C" w:rsidP="00771B1C">
            <w:pPr>
              <w:ind w:left="-111" w:right="-113"/>
              <w:jc w:val="center"/>
              <w:rPr>
                <w:rFonts w:ascii="Times New Roman" w:hAnsi="Times New Roman"/>
                <w:sz w:val="24"/>
                <w:szCs w:val="24"/>
              </w:rPr>
            </w:pPr>
          </w:p>
        </w:tc>
        <w:tc>
          <w:tcPr>
            <w:tcW w:w="1199" w:type="dxa"/>
            <w:tcBorders>
              <w:left w:val="single" w:sz="4" w:space="0" w:color="auto"/>
            </w:tcBorders>
            <w:vAlign w:val="center"/>
            <w:hideMark/>
          </w:tcPr>
          <w:p w14:paraId="05B00F17" w14:textId="07F6FB24"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110.09 </w:t>
            </w:r>
          </w:p>
        </w:tc>
        <w:tc>
          <w:tcPr>
            <w:tcW w:w="1199" w:type="dxa"/>
            <w:vAlign w:val="center"/>
            <w:hideMark/>
          </w:tcPr>
          <w:p w14:paraId="4E3FA951" w14:textId="7E05FE2D"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64.71 </w:t>
            </w:r>
          </w:p>
        </w:tc>
        <w:tc>
          <w:tcPr>
            <w:tcW w:w="1199" w:type="dxa"/>
            <w:vAlign w:val="center"/>
            <w:hideMark/>
          </w:tcPr>
          <w:p w14:paraId="7B4F5899" w14:textId="40634AE7"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105.09 </w:t>
            </w:r>
          </w:p>
        </w:tc>
        <w:tc>
          <w:tcPr>
            <w:tcW w:w="1199" w:type="dxa"/>
            <w:vAlign w:val="center"/>
            <w:hideMark/>
          </w:tcPr>
          <w:p w14:paraId="2E06CD0F" w14:textId="1A7DC412"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97.66 </w:t>
            </w:r>
          </w:p>
        </w:tc>
        <w:tc>
          <w:tcPr>
            <w:tcW w:w="1199" w:type="dxa"/>
            <w:vAlign w:val="center"/>
            <w:hideMark/>
          </w:tcPr>
          <w:p w14:paraId="55F58C71" w14:textId="1DFC9D71"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84.70 </w:t>
            </w:r>
          </w:p>
        </w:tc>
      </w:tr>
      <w:tr w:rsidR="00771B1C" w:rsidRPr="00771B1C" w14:paraId="3B4266AB" w14:textId="77777777" w:rsidTr="00C8568E">
        <w:trPr>
          <w:trHeight w:val="280"/>
        </w:trPr>
        <w:tc>
          <w:tcPr>
            <w:tcW w:w="541" w:type="dxa"/>
            <w:noWrap/>
            <w:vAlign w:val="center"/>
            <w:hideMark/>
          </w:tcPr>
          <w:p w14:paraId="1E66C782" w14:textId="0D0B1F5C" w:rsidR="00771B1C" w:rsidRPr="00771B1C" w:rsidRDefault="00771B1C" w:rsidP="00771B1C">
            <w:pPr>
              <w:ind w:left="-111" w:right="-113"/>
              <w:jc w:val="center"/>
              <w:rPr>
                <w:rFonts w:ascii="Times New Roman" w:hAnsi="Times New Roman"/>
                <w:color w:val="000000"/>
                <w:sz w:val="24"/>
                <w:szCs w:val="24"/>
              </w:rPr>
            </w:pPr>
            <w:r w:rsidRPr="00771B1C">
              <w:rPr>
                <w:rFonts w:ascii="Times New Roman" w:hAnsi="Times New Roman"/>
                <w:sz w:val="24"/>
                <w:szCs w:val="24"/>
              </w:rPr>
              <w:t xml:space="preserve"> 3 </w:t>
            </w:r>
          </w:p>
        </w:tc>
        <w:tc>
          <w:tcPr>
            <w:tcW w:w="1380" w:type="dxa"/>
            <w:noWrap/>
            <w:vAlign w:val="center"/>
            <w:hideMark/>
          </w:tcPr>
          <w:p w14:paraId="6800773A" w14:textId="77A962A7" w:rsidR="00771B1C" w:rsidRPr="00771B1C" w:rsidRDefault="00771B1C" w:rsidP="00771B1C">
            <w:pPr>
              <w:ind w:left="-111" w:right="-113"/>
              <w:rPr>
                <w:rFonts w:ascii="Times New Roman" w:hAnsi="Times New Roman"/>
                <w:color w:val="000000"/>
                <w:sz w:val="24"/>
                <w:szCs w:val="24"/>
              </w:rPr>
            </w:pPr>
            <w:r w:rsidRPr="00771B1C">
              <w:rPr>
                <w:rFonts w:ascii="Times New Roman" w:hAnsi="Times New Roman"/>
                <w:sz w:val="24"/>
                <w:szCs w:val="24"/>
              </w:rPr>
              <w:t xml:space="preserve"> Đồng Nai </w:t>
            </w:r>
          </w:p>
        </w:tc>
        <w:tc>
          <w:tcPr>
            <w:tcW w:w="1199" w:type="dxa"/>
            <w:tcBorders>
              <w:right w:val="single" w:sz="4" w:space="0" w:color="auto"/>
            </w:tcBorders>
            <w:vAlign w:val="center"/>
            <w:hideMark/>
          </w:tcPr>
          <w:p w14:paraId="74EAE454" w14:textId="3C73DA2C" w:rsidR="00771B1C" w:rsidRPr="00771B1C" w:rsidRDefault="00771B1C" w:rsidP="00771B1C">
            <w:pPr>
              <w:ind w:left="-111" w:right="-113"/>
              <w:jc w:val="center"/>
              <w:rPr>
                <w:rFonts w:ascii="Times New Roman" w:hAnsi="Times New Roman"/>
                <w:sz w:val="24"/>
                <w:szCs w:val="24"/>
              </w:rPr>
            </w:pPr>
            <w:r w:rsidRPr="00771B1C">
              <w:rPr>
                <w:rFonts w:ascii="Times New Roman" w:hAnsi="Times New Roman"/>
                <w:sz w:val="24"/>
                <w:szCs w:val="24"/>
              </w:rPr>
              <w:t xml:space="preserve"> 397.02 </w:t>
            </w:r>
          </w:p>
        </w:tc>
        <w:tc>
          <w:tcPr>
            <w:tcW w:w="1199" w:type="dxa"/>
            <w:tcBorders>
              <w:top w:val="nil"/>
              <w:left w:val="single" w:sz="4" w:space="0" w:color="auto"/>
              <w:bottom w:val="nil"/>
              <w:right w:val="single" w:sz="4" w:space="0" w:color="auto"/>
            </w:tcBorders>
            <w:vAlign w:val="center"/>
            <w:hideMark/>
          </w:tcPr>
          <w:p w14:paraId="724658CF" w14:textId="522301BD" w:rsidR="00771B1C" w:rsidRPr="00771B1C" w:rsidRDefault="00771B1C" w:rsidP="00771B1C">
            <w:pPr>
              <w:ind w:left="-111" w:right="-113"/>
              <w:jc w:val="center"/>
              <w:rPr>
                <w:rFonts w:ascii="Times New Roman" w:hAnsi="Times New Roman"/>
                <w:sz w:val="24"/>
                <w:szCs w:val="24"/>
              </w:rPr>
            </w:pPr>
            <w:r w:rsidRPr="00771B1C">
              <w:rPr>
                <w:rFonts w:ascii="Times New Roman" w:hAnsi="Times New Roman"/>
                <w:sz w:val="24"/>
                <w:szCs w:val="24"/>
              </w:rPr>
              <w:t xml:space="preserve"> </w:t>
            </w:r>
            <w:r w:rsidR="00C8568E">
              <w:rPr>
                <w:rFonts w:ascii="Times New Roman" w:hAnsi="Times New Roman"/>
                <w:sz w:val="24"/>
                <w:szCs w:val="24"/>
              </w:rPr>
              <w:t>Huy</w:t>
            </w:r>
            <w:r w:rsidRPr="00771B1C">
              <w:rPr>
                <w:rFonts w:ascii="Times New Roman" w:hAnsi="Times New Roman"/>
                <w:sz w:val="24"/>
                <w:szCs w:val="24"/>
              </w:rPr>
              <w:t xml:space="preserve">   </w:t>
            </w:r>
          </w:p>
        </w:tc>
        <w:tc>
          <w:tcPr>
            <w:tcW w:w="1199" w:type="dxa"/>
            <w:tcBorders>
              <w:left w:val="single" w:sz="4" w:space="0" w:color="auto"/>
            </w:tcBorders>
            <w:vAlign w:val="center"/>
            <w:hideMark/>
          </w:tcPr>
          <w:p w14:paraId="0FC9E56E" w14:textId="1EF6B8F4"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456.78 </w:t>
            </w:r>
          </w:p>
        </w:tc>
        <w:tc>
          <w:tcPr>
            <w:tcW w:w="1199" w:type="dxa"/>
            <w:vAlign w:val="center"/>
            <w:hideMark/>
          </w:tcPr>
          <w:p w14:paraId="4F73538C" w14:textId="0D327352"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268.50 </w:t>
            </w:r>
          </w:p>
        </w:tc>
        <w:tc>
          <w:tcPr>
            <w:tcW w:w="1199" w:type="dxa"/>
            <w:vAlign w:val="center"/>
            <w:hideMark/>
          </w:tcPr>
          <w:p w14:paraId="1659109B" w14:textId="0FA408BE"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436.04 </w:t>
            </w:r>
          </w:p>
        </w:tc>
        <w:tc>
          <w:tcPr>
            <w:tcW w:w="1199" w:type="dxa"/>
            <w:vAlign w:val="center"/>
            <w:hideMark/>
          </w:tcPr>
          <w:p w14:paraId="71DECF9D" w14:textId="70B3B422"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405.21 </w:t>
            </w:r>
          </w:p>
        </w:tc>
        <w:tc>
          <w:tcPr>
            <w:tcW w:w="1199" w:type="dxa"/>
            <w:vAlign w:val="center"/>
            <w:hideMark/>
          </w:tcPr>
          <w:p w14:paraId="0BCFBAEA" w14:textId="13587B52"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351.45 </w:t>
            </w:r>
          </w:p>
        </w:tc>
      </w:tr>
      <w:tr w:rsidR="00771B1C" w:rsidRPr="00771B1C" w14:paraId="6220E918" w14:textId="77777777" w:rsidTr="00C8568E">
        <w:trPr>
          <w:trHeight w:val="280"/>
        </w:trPr>
        <w:tc>
          <w:tcPr>
            <w:tcW w:w="541" w:type="dxa"/>
            <w:noWrap/>
            <w:vAlign w:val="center"/>
            <w:hideMark/>
          </w:tcPr>
          <w:p w14:paraId="7D6988C8" w14:textId="737BC1CB" w:rsidR="00771B1C" w:rsidRPr="00771B1C" w:rsidRDefault="00771B1C" w:rsidP="00771B1C">
            <w:pPr>
              <w:ind w:left="-111" w:right="-113"/>
              <w:jc w:val="center"/>
              <w:rPr>
                <w:rFonts w:ascii="Times New Roman" w:hAnsi="Times New Roman"/>
                <w:color w:val="000000"/>
                <w:sz w:val="24"/>
                <w:szCs w:val="24"/>
              </w:rPr>
            </w:pPr>
            <w:r w:rsidRPr="00771B1C">
              <w:rPr>
                <w:rFonts w:ascii="Times New Roman" w:hAnsi="Times New Roman"/>
                <w:sz w:val="24"/>
                <w:szCs w:val="24"/>
              </w:rPr>
              <w:t xml:space="preserve"> 4 </w:t>
            </w:r>
          </w:p>
        </w:tc>
        <w:tc>
          <w:tcPr>
            <w:tcW w:w="1380" w:type="dxa"/>
            <w:noWrap/>
            <w:vAlign w:val="center"/>
            <w:hideMark/>
          </w:tcPr>
          <w:p w14:paraId="54B1589E" w14:textId="702DF5E3" w:rsidR="00771B1C" w:rsidRPr="00771B1C" w:rsidRDefault="00771B1C" w:rsidP="00771B1C">
            <w:pPr>
              <w:ind w:left="-111" w:right="-113"/>
              <w:rPr>
                <w:rFonts w:ascii="Times New Roman" w:hAnsi="Times New Roman"/>
                <w:color w:val="000000"/>
                <w:sz w:val="24"/>
                <w:szCs w:val="24"/>
              </w:rPr>
            </w:pPr>
            <w:r w:rsidRPr="00771B1C">
              <w:rPr>
                <w:rFonts w:ascii="Times New Roman" w:hAnsi="Times New Roman"/>
                <w:sz w:val="24"/>
                <w:szCs w:val="24"/>
              </w:rPr>
              <w:t xml:space="preserve"> Đồng Tháp </w:t>
            </w:r>
          </w:p>
        </w:tc>
        <w:tc>
          <w:tcPr>
            <w:tcW w:w="1199" w:type="dxa"/>
            <w:tcBorders>
              <w:right w:val="single" w:sz="4" w:space="0" w:color="auto"/>
            </w:tcBorders>
            <w:vAlign w:val="center"/>
            <w:hideMark/>
          </w:tcPr>
          <w:p w14:paraId="32A177E5" w14:textId="411FD602" w:rsidR="00771B1C" w:rsidRPr="00771B1C" w:rsidRDefault="00771B1C" w:rsidP="00771B1C">
            <w:pPr>
              <w:ind w:left="-111" w:right="-113"/>
              <w:jc w:val="center"/>
              <w:rPr>
                <w:rFonts w:ascii="Times New Roman" w:hAnsi="Times New Roman"/>
                <w:sz w:val="24"/>
                <w:szCs w:val="24"/>
              </w:rPr>
            </w:pPr>
            <w:r w:rsidRPr="00771B1C">
              <w:rPr>
                <w:rFonts w:ascii="Times New Roman" w:hAnsi="Times New Roman"/>
                <w:sz w:val="24"/>
                <w:szCs w:val="24"/>
              </w:rPr>
              <w:t xml:space="preserve"> 79.85 </w:t>
            </w:r>
          </w:p>
        </w:tc>
        <w:tc>
          <w:tcPr>
            <w:tcW w:w="1199" w:type="dxa"/>
            <w:tcBorders>
              <w:top w:val="nil"/>
              <w:left w:val="single" w:sz="4" w:space="0" w:color="auto"/>
              <w:bottom w:val="nil"/>
              <w:right w:val="single" w:sz="4" w:space="0" w:color="auto"/>
            </w:tcBorders>
            <w:vAlign w:val="center"/>
            <w:hideMark/>
          </w:tcPr>
          <w:p w14:paraId="77816581" w14:textId="78AA6E2A" w:rsidR="00771B1C" w:rsidRPr="00771B1C" w:rsidRDefault="00771B1C" w:rsidP="00771B1C">
            <w:pPr>
              <w:ind w:left="-111" w:right="-113"/>
              <w:jc w:val="center"/>
              <w:rPr>
                <w:rFonts w:ascii="Times New Roman" w:hAnsi="Times New Roman"/>
                <w:sz w:val="24"/>
                <w:szCs w:val="24"/>
              </w:rPr>
            </w:pPr>
            <w:r w:rsidRPr="00771B1C">
              <w:rPr>
                <w:rFonts w:ascii="Times New Roman" w:hAnsi="Times New Roman"/>
                <w:sz w:val="24"/>
                <w:szCs w:val="24"/>
              </w:rPr>
              <w:t xml:space="preserve"> </w:t>
            </w:r>
            <w:r w:rsidR="00C8568E">
              <w:rPr>
                <w:rFonts w:ascii="Times New Roman" w:hAnsi="Times New Roman"/>
                <w:sz w:val="24"/>
                <w:szCs w:val="24"/>
              </w:rPr>
              <w:t>động</w:t>
            </w:r>
            <w:r w:rsidRPr="00771B1C">
              <w:rPr>
                <w:rFonts w:ascii="Times New Roman" w:hAnsi="Times New Roman"/>
                <w:sz w:val="24"/>
                <w:szCs w:val="24"/>
              </w:rPr>
              <w:t xml:space="preserve"> </w:t>
            </w:r>
          </w:p>
        </w:tc>
        <w:tc>
          <w:tcPr>
            <w:tcW w:w="1199" w:type="dxa"/>
            <w:tcBorders>
              <w:left w:val="single" w:sz="4" w:space="0" w:color="auto"/>
            </w:tcBorders>
            <w:vAlign w:val="center"/>
            <w:hideMark/>
          </w:tcPr>
          <w:p w14:paraId="3A1FF37C" w14:textId="669CD166"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91.87 </w:t>
            </w:r>
          </w:p>
        </w:tc>
        <w:tc>
          <w:tcPr>
            <w:tcW w:w="1199" w:type="dxa"/>
            <w:vAlign w:val="center"/>
            <w:hideMark/>
          </w:tcPr>
          <w:p w14:paraId="76CCABFE" w14:textId="69AC812B"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54.00 </w:t>
            </w:r>
          </w:p>
        </w:tc>
        <w:tc>
          <w:tcPr>
            <w:tcW w:w="1199" w:type="dxa"/>
            <w:vAlign w:val="center"/>
            <w:hideMark/>
          </w:tcPr>
          <w:p w14:paraId="24EF2836" w14:textId="658B9383"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87.70 </w:t>
            </w:r>
          </w:p>
        </w:tc>
        <w:tc>
          <w:tcPr>
            <w:tcW w:w="1199" w:type="dxa"/>
            <w:vAlign w:val="center"/>
            <w:hideMark/>
          </w:tcPr>
          <w:p w14:paraId="05E659B1" w14:textId="40B8A90A"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81.50 </w:t>
            </w:r>
          </w:p>
        </w:tc>
        <w:tc>
          <w:tcPr>
            <w:tcW w:w="1199" w:type="dxa"/>
            <w:vAlign w:val="center"/>
            <w:hideMark/>
          </w:tcPr>
          <w:p w14:paraId="710B8602" w14:textId="4D4739E3"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70.69 </w:t>
            </w:r>
          </w:p>
        </w:tc>
      </w:tr>
      <w:tr w:rsidR="00771B1C" w:rsidRPr="00771B1C" w14:paraId="1B74E36E" w14:textId="77777777" w:rsidTr="00C8568E">
        <w:trPr>
          <w:trHeight w:val="280"/>
        </w:trPr>
        <w:tc>
          <w:tcPr>
            <w:tcW w:w="541" w:type="dxa"/>
            <w:noWrap/>
            <w:vAlign w:val="center"/>
            <w:hideMark/>
          </w:tcPr>
          <w:p w14:paraId="239B2CFD" w14:textId="3A3EDB8F" w:rsidR="00771B1C" w:rsidRPr="00771B1C" w:rsidRDefault="00771B1C" w:rsidP="00771B1C">
            <w:pPr>
              <w:ind w:left="-111" w:right="-113"/>
              <w:jc w:val="center"/>
              <w:rPr>
                <w:rFonts w:ascii="Times New Roman" w:hAnsi="Times New Roman"/>
                <w:color w:val="000000"/>
                <w:sz w:val="24"/>
                <w:szCs w:val="24"/>
              </w:rPr>
            </w:pPr>
            <w:r w:rsidRPr="00771B1C">
              <w:rPr>
                <w:rFonts w:ascii="Times New Roman" w:hAnsi="Times New Roman"/>
                <w:sz w:val="24"/>
                <w:szCs w:val="24"/>
              </w:rPr>
              <w:t xml:space="preserve"> 5 </w:t>
            </w:r>
          </w:p>
        </w:tc>
        <w:tc>
          <w:tcPr>
            <w:tcW w:w="1380" w:type="dxa"/>
            <w:noWrap/>
            <w:vAlign w:val="center"/>
            <w:hideMark/>
          </w:tcPr>
          <w:p w14:paraId="1319B5A3" w14:textId="1423A137" w:rsidR="00771B1C" w:rsidRPr="00771B1C" w:rsidRDefault="00771B1C" w:rsidP="00771B1C">
            <w:pPr>
              <w:ind w:left="-111" w:right="-113"/>
              <w:rPr>
                <w:rFonts w:ascii="Times New Roman" w:hAnsi="Times New Roman"/>
                <w:color w:val="000000"/>
                <w:sz w:val="24"/>
                <w:szCs w:val="24"/>
              </w:rPr>
            </w:pPr>
            <w:r w:rsidRPr="00771B1C">
              <w:rPr>
                <w:rFonts w:ascii="Times New Roman" w:hAnsi="Times New Roman"/>
                <w:sz w:val="24"/>
                <w:szCs w:val="24"/>
              </w:rPr>
              <w:t xml:space="preserve"> Lâm Đồng </w:t>
            </w:r>
          </w:p>
        </w:tc>
        <w:tc>
          <w:tcPr>
            <w:tcW w:w="1199" w:type="dxa"/>
            <w:tcBorders>
              <w:right w:val="single" w:sz="4" w:space="0" w:color="auto"/>
            </w:tcBorders>
            <w:vAlign w:val="center"/>
            <w:hideMark/>
          </w:tcPr>
          <w:p w14:paraId="5C59EBE1" w14:textId="4AD4CA7C" w:rsidR="00771B1C" w:rsidRPr="00771B1C" w:rsidRDefault="00771B1C" w:rsidP="00771B1C">
            <w:pPr>
              <w:ind w:left="-111" w:right="-113"/>
              <w:jc w:val="center"/>
              <w:rPr>
                <w:rFonts w:ascii="Times New Roman" w:hAnsi="Times New Roman"/>
                <w:sz w:val="24"/>
                <w:szCs w:val="24"/>
              </w:rPr>
            </w:pPr>
            <w:r w:rsidRPr="00771B1C">
              <w:rPr>
                <w:rFonts w:ascii="Times New Roman" w:hAnsi="Times New Roman"/>
                <w:sz w:val="24"/>
                <w:szCs w:val="24"/>
              </w:rPr>
              <w:t xml:space="preserve"> 319.91 </w:t>
            </w:r>
          </w:p>
        </w:tc>
        <w:tc>
          <w:tcPr>
            <w:tcW w:w="1199" w:type="dxa"/>
            <w:tcBorders>
              <w:top w:val="nil"/>
              <w:left w:val="single" w:sz="4" w:space="0" w:color="auto"/>
              <w:bottom w:val="nil"/>
              <w:right w:val="single" w:sz="4" w:space="0" w:color="auto"/>
            </w:tcBorders>
            <w:vAlign w:val="center"/>
            <w:hideMark/>
          </w:tcPr>
          <w:p w14:paraId="00BB0363" w14:textId="567194FC" w:rsidR="00771B1C" w:rsidRPr="00771B1C" w:rsidRDefault="00771B1C" w:rsidP="00771B1C">
            <w:pPr>
              <w:ind w:left="-111" w:right="-113"/>
              <w:jc w:val="center"/>
              <w:rPr>
                <w:rFonts w:ascii="Times New Roman" w:hAnsi="Times New Roman"/>
                <w:sz w:val="24"/>
                <w:szCs w:val="24"/>
              </w:rPr>
            </w:pPr>
            <w:r w:rsidRPr="00771B1C">
              <w:rPr>
                <w:rFonts w:ascii="Times New Roman" w:hAnsi="Times New Roman"/>
                <w:sz w:val="24"/>
                <w:szCs w:val="24"/>
              </w:rPr>
              <w:t xml:space="preserve"> </w:t>
            </w:r>
            <w:r w:rsidR="00C8568E">
              <w:rPr>
                <w:rFonts w:ascii="Times New Roman" w:hAnsi="Times New Roman"/>
                <w:sz w:val="24"/>
                <w:szCs w:val="24"/>
              </w:rPr>
              <w:t>tối</w:t>
            </w:r>
            <w:r w:rsidRPr="00771B1C">
              <w:rPr>
                <w:rFonts w:ascii="Times New Roman" w:hAnsi="Times New Roman"/>
                <w:sz w:val="24"/>
                <w:szCs w:val="24"/>
              </w:rPr>
              <w:t xml:space="preserve">   </w:t>
            </w:r>
          </w:p>
        </w:tc>
        <w:tc>
          <w:tcPr>
            <w:tcW w:w="1199" w:type="dxa"/>
            <w:tcBorders>
              <w:left w:val="single" w:sz="4" w:space="0" w:color="auto"/>
            </w:tcBorders>
            <w:vAlign w:val="center"/>
            <w:hideMark/>
          </w:tcPr>
          <w:p w14:paraId="217DAEFB" w14:textId="2475A335"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368.06 </w:t>
            </w:r>
          </w:p>
        </w:tc>
        <w:tc>
          <w:tcPr>
            <w:tcW w:w="1199" w:type="dxa"/>
            <w:vAlign w:val="center"/>
            <w:hideMark/>
          </w:tcPr>
          <w:p w14:paraId="6DAE87A2" w14:textId="1AA2D05D"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216.35 </w:t>
            </w:r>
          </w:p>
        </w:tc>
        <w:tc>
          <w:tcPr>
            <w:tcW w:w="1199" w:type="dxa"/>
            <w:vAlign w:val="center"/>
            <w:hideMark/>
          </w:tcPr>
          <w:p w14:paraId="5B963CE3" w14:textId="384C8121"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351.35 </w:t>
            </w:r>
          </w:p>
        </w:tc>
        <w:tc>
          <w:tcPr>
            <w:tcW w:w="1199" w:type="dxa"/>
            <w:vAlign w:val="center"/>
            <w:hideMark/>
          </w:tcPr>
          <w:p w14:paraId="2DAAA968" w14:textId="022DA90A"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326.50 </w:t>
            </w:r>
          </w:p>
        </w:tc>
        <w:tc>
          <w:tcPr>
            <w:tcW w:w="1199" w:type="dxa"/>
            <w:vAlign w:val="center"/>
            <w:hideMark/>
          </w:tcPr>
          <w:p w14:paraId="0731C590" w14:textId="0B031786"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283.19 </w:t>
            </w:r>
          </w:p>
        </w:tc>
      </w:tr>
      <w:tr w:rsidR="00771B1C" w:rsidRPr="00771B1C" w14:paraId="30D2FF7C" w14:textId="77777777" w:rsidTr="00C8568E">
        <w:trPr>
          <w:trHeight w:val="280"/>
        </w:trPr>
        <w:tc>
          <w:tcPr>
            <w:tcW w:w="541" w:type="dxa"/>
            <w:noWrap/>
            <w:vAlign w:val="center"/>
            <w:hideMark/>
          </w:tcPr>
          <w:p w14:paraId="6E45BCB0" w14:textId="6D63810D" w:rsidR="00771B1C" w:rsidRPr="00771B1C" w:rsidRDefault="00771B1C" w:rsidP="00771B1C">
            <w:pPr>
              <w:ind w:left="-111" w:right="-113"/>
              <w:jc w:val="center"/>
              <w:rPr>
                <w:rFonts w:ascii="Times New Roman" w:hAnsi="Times New Roman"/>
                <w:color w:val="000000"/>
                <w:sz w:val="24"/>
                <w:szCs w:val="24"/>
              </w:rPr>
            </w:pPr>
            <w:r w:rsidRPr="00771B1C">
              <w:rPr>
                <w:rFonts w:ascii="Times New Roman" w:hAnsi="Times New Roman"/>
                <w:sz w:val="24"/>
                <w:szCs w:val="24"/>
              </w:rPr>
              <w:t xml:space="preserve"> 6 </w:t>
            </w:r>
          </w:p>
        </w:tc>
        <w:tc>
          <w:tcPr>
            <w:tcW w:w="1380" w:type="dxa"/>
            <w:noWrap/>
            <w:vAlign w:val="center"/>
            <w:hideMark/>
          </w:tcPr>
          <w:p w14:paraId="0464A1F4" w14:textId="3BDF9733" w:rsidR="00771B1C" w:rsidRPr="00771B1C" w:rsidRDefault="00771B1C" w:rsidP="00771B1C">
            <w:pPr>
              <w:ind w:left="-111" w:right="-113"/>
              <w:rPr>
                <w:rFonts w:ascii="Times New Roman" w:hAnsi="Times New Roman"/>
                <w:color w:val="000000"/>
                <w:sz w:val="24"/>
                <w:szCs w:val="24"/>
              </w:rPr>
            </w:pPr>
            <w:r w:rsidRPr="00771B1C">
              <w:rPr>
                <w:rFonts w:ascii="Times New Roman" w:hAnsi="Times New Roman"/>
                <w:sz w:val="24"/>
                <w:szCs w:val="24"/>
              </w:rPr>
              <w:t xml:space="preserve"> Tây Ninh </w:t>
            </w:r>
          </w:p>
        </w:tc>
        <w:tc>
          <w:tcPr>
            <w:tcW w:w="1199" w:type="dxa"/>
            <w:tcBorders>
              <w:right w:val="single" w:sz="4" w:space="0" w:color="auto"/>
            </w:tcBorders>
            <w:vAlign w:val="center"/>
            <w:hideMark/>
          </w:tcPr>
          <w:p w14:paraId="23A5C46A" w14:textId="37B6FA70" w:rsidR="00771B1C" w:rsidRPr="00771B1C" w:rsidRDefault="00771B1C" w:rsidP="00771B1C">
            <w:pPr>
              <w:ind w:left="-111" w:right="-113"/>
              <w:jc w:val="center"/>
              <w:rPr>
                <w:rFonts w:ascii="Times New Roman" w:hAnsi="Times New Roman"/>
                <w:sz w:val="24"/>
                <w:szCs w:val="24"/>
              </w:rPr>
            </w:pPr>
            <w:r w:rsidRPr="00771B1C">
              <w:rPr>
                <w:rFonts w:ascii="Times New Roman" w:hAnsi="Times New Roman"/>
                <w:sz w:val="24"/>
                <w:szCs w:val="24"/>
              </w:rPr>
              <w:t xml:space="preserve"> 263.83 </w:t>
            </w:r>
          </w:p>
        </w:tc>
        <w:tc>
          <w:tcPr>
            <w:tcW w:w="1199" w:type="dxa"/>
            <w:tcBorders>
              <w:top w:val="nil"/>
              <w:left w:val="single" w:sz="4" w:space="0" w:color="auto"/>
              <w:bottom w:val="nil"/>
              <w:right w:val="single" w:sz="4" w:space="0" w:color="auto"/>
            </w:tcBorders>
            <w:vAlign w:val="center"/>
            <w:hideMark/>
          </w:tcPr>
          <w:p w14:paraId="296CE7E2" w14:textId="48E4B7CB" w:rsidR="00771B1C" w:rsidRPr="00771B1C" w:rsidRDefault="00C8568E" w:rsidP="00771B1C">
            <w:pPr>
              <w:ind w:left="-111" w:right="-113"/>
              <w:jc w:val="center"/>
              <w:rPr>
                <w:rFonts w:ascii="Times New Roman" w:hAnsi="Times New Roman"/>
                <w:sz w:val="24"/>
                <w:szCs w:val="24"/>
              </w:rPr>
            </w:pPr>
            <w:r>
              <w:rPr>
                <w:rFonts w:ascii="Times New Roman" w:hAnsi="Times New Roman"/>
                <w:sz w:val="24"/>
                <w:szCs w:val="24"/>
              </w:rPr>
              <w:t>đa</w:t>
            </w:r>
            <w:r w:rsidR="00771B1C" w:rsidRPr="00771B1C">
              <w:rPr>
                <w:rFonts w:ascii="Times New Roman" w:hAnsi="Times New Roman"/>
                <w:sz w:val="24"/>
                <w:szCs w:val="24"/>
              </w:rPr>
              <w:t xml:space="preserve">   </w:t>
            </w:r>
          </w:p>
        </w:tc>
        <w:tc>
          <w:tcPr>
            <w:tcW w:w="1199" w:type="dxa"/>
            <w:tcBorders>
              <w:left w:val="single" w:sz="4" w:space="0" w:color="auto"/>
            </w:tcBorders>
            <w:vAlign w:val="center"/>
            <w:hideMark/>
          </w:tcPr>
          <w:p w14:paraId="5208869E" w14:textId="7111F674"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303.54 </w:t>
            </w:r>
          </w:p>
        </w:tc>
        <w:tc>
          <w:tcPr>
            <w:tcW w:w="1199" w:type="dxa"/>
            <w:vAlign w:val="center"/>
            <w:hideMark/>
          </w:tcPr>
          <w:p w14:paraId="2C213A1C" w14:textId="0A0ED13D"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178.43 </w:t>
            </w:r>
          </w:p>
        </w:tc>
        <w:tc>
          <w:tcPr>
            <w:tcW w:w="1199" w:type="dxa"/>
            <w:vAlign w:val="center"/>
            <w:hideMark/>
          </w:tcPr>
          <w:p w14:paraId="11BF0E6E" w14:textId="75468EE0"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289.76 </w:t>
            </w:r>
          </w:p>
        </w:tc>
        <w:tc>
          <w:tcPr>
            <w:tcW w:w="1199" w:type="dxa"/>
            <w:vAlign w:val="center"/>
            <w:hideMark/>
          </w:tcPr>
          <w:p w14:paraId="699945A9" w14:textId="7FDB0103"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269.27 </w:t>
            </w:r>
          </w:p>
        </w:tc>
        <w:tc>
          <w:tcPr>
            <w:tcW w:w="1199" w:type="dxa"/>
            <w:vAlign w:val="center"/>
            <w:hideMark/>
          </w:tcPr>
          <w:p w14:paraId="38124AF9" w14:textId="3EF1881A"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233.55 </w:t>
            </w:r>
          </w:p>
        </w:tc>
      </w:tr>
      <w:tr w:rsidR="00771B1C" w:rsidRPr="00771B1C" w14:paraId="24C7C61D" w14:textId="77777777" w:rsidTr="00C8568E">
        <w:trPr>
          <w:trHeight w:val="280"/>
        </w:trPr>
        <w:tc>
          <w:tcPr>
            <w:tcW w:w="541" w:type="dxa"/>
            <w:noWrap/>
            <w:vAlign w:val="center"/>
            <w:hideMark/>
          </w:tcPr>
          <w:p w14:paraId="29A00766" w14:textId="1F5CA6AC" w:rsidR="00771B1C" w:rsidRPr="00771B1C" w:rsidRDefault="00771B1C" w:rsidP="00771B1C">
            <w:pPr>
              <w:ind w:left="-111" w:right="-113"/>
              <w:jc w:val="center"/>
              <w:rPr>
                <w:rFonts w:ascii="Times New Roman" w:hAnsi="Times New Roman"/>
                <w:color w:val="000000"/>
                <w:sz w:val="24"/>
                <w:szCs w:val="24"/>
              </w:rPr>
            </w:pPr>
            <w:r w:rsidRPr="00771B1C">
              <w:rPr>
                <w:rFonts w:ascii="Times New Roman" w:hAnsi="Times New Roman"/>
                <w:sz w:val="24"/>
                <w:szCs w:val="24"/>
              </w:rPr>
              <w:t xml:space="preserve"> 7 </w:t>
            </w:r>
          </w:p>
        </w:tc>
        <w:tc>
          <w:tcPr>
            <w:tcW w:w="1380" w:type="dxa"/>
            <w:noWrap/>
            <w:vAlign w:val="center"/>
            <w:hideMark/>
          </w:tcPr>
          <w:p w14:paraId="7B48953D" w14:textId="0F4B5016" w:rsidR="00771B1C" w:rsidRPr="00771B1C" w:rsidRDefault="00771B1C" w:rsidP="00771B1C">
            <w:pPr>
              <w:ind w:left="-111" w:right="-113"/>
              <w:rPr>
                <w:rFonts w:ascii="Times New Roman" w:hAnsi="Times New Roman"/>
                <w:color w:val="000000"/>
                <w:sz w:val="24"/>
                <w:szCs w:val="24"/>
              </w:rPr>
            </w:pPr>
            <w:r w:rsidRPr="00771B1C">
              <w:rPr>
                <w:rFonts w:ascii="Times New Roman" w:hAnsi="Times New Roman"/>
                <w:sz w:val="24"/>
                <w:szCs w:val="24"/>
              </w:rPr>
              <w:t xml:space="preserve"> Tp.Cần Thơ </w:t>
            </w:r>
          </w:p>
        </w:tc>
        <w:tc>
          <w:tcPr>
            <w:tcW w:w="1199" w:type="dxa"/>
            <w:tcBorders>
              <w:right w:val="single" w:sz="4" w:space="0" w:color="auto"/>
            </w:tcBorders>
            <w:vAlign w:val="center"/>
            <w:hideMark/>
          </w:tcPr>
          <w:p w14:paraId="2A92466A" w14:textId="1A597305" w:rsidR="00771B1C" w:rsidRPr="00771B1C" w:rsidRDefault="00771B1C" w:rsidP="00771B1C">
            <w:pPr>
              <w:ind w:left="-111" w:right="-113"/>
              <w:jc w:val="center"/>
              <w:rPr>
                <w:rFonts w:ascii="Times New Roman" w:hAnsi="Times New Roman"/>
                <w:sz w:val="24"/>
                <w:szCs w:val="24"/>
              </w:rPr>
            </w:pPr>
            <w:r w:rsidRPr="00771B1C">
              <w:rPr>
                <w:rFonts w:ascii="Times New Roman" w:hAnsi="Times New Roman"/>
                <w:sz w:val="24"/>
                <w:szCs w:val="24"/>
              </w:rPr>
              <w:t xml:space="preserve"> 101.53 </w:t>
            </w:r>
          </w:p>
        </w:tc>
        <w:tc>
          <w:tcPr>
            <w:tcW w:w="1199" w:type="dxa"/>
            <w:tcBorders>
              <w:top w:val="nil"/>
              <w:left w:val="single" w:sz="4" w:space="0" w:color="auto"/>
              <w:bottom w:val="nil"/>
              <w:right w:val="single" w:sz="4" w:space="0" w:color="auto"/>
            </w:tcBorders>
            <w:vAlign w:val="center"/>
          </w:tcPr>
          <w:p w14:paraId="48A410B9" w14:textId="096BBF8A" w:rsidR="00771B1C" w:rsidRPr="00771B1C" w:rsidRDefault="00771B1C" w:rsidP="00771B1C">
            <w:pPr>
              <w:ind w:left="-111" w:right="-113"/>
              <w:jc w:val="center"/>
              <w:rPr>
                <w:rFonts w:ascii="Times New Roman" w:hAnsi="Times New Roman"/>
                <w:sz w:val="24"/>
                <w:szCs w:val="24"/>
              </w:rPr>
            </w:pPr>
          </w:p>
        </w:tc>
        <w:tc>
          <w:tcPr>
            <w:tcW w:w="1199" w:type="dxa"/>
            <w:tcBorders>
              <w:left w:val="single" w:sz="4" w:space="0" w:color="auto"/>
            </w:tcBorders>
            <w:vAlign w:val="center"/>
            <w:hideMark/>
          </w:tcPr>
          <w:p w14:paraId="5922563B" w14:textId="03C9619D"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116.81 </w:t>
            </w:r>
          </w:p>
        </w:tc>
        <w:tc>
          <w:tcPr>
            <w:tcW w:w="1199" w:type="dxa"/>
            <w:vAlign w:val="center"/>
            <w:hideMark/>
          </w:tcPr>
          <w:p w14:paraId="15530B26" w14:textId="5DA5427E"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68.66 </w:t>
            </w:r>
          </w:p>
        </w:tc>
        <w:tc>
          <w:tcPr>
            <w:tcW w:w="1199" w:type="dxa"/>
            <w:vAlign w:val="center"/>
            <w:hideMark/>
          </w:tcPr>
          <w:p w14:paraId="2DDF71FE" w14:textId="73216B9C"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111.51 </w:t>
            </w:r>
          </w:p>
        </w:tc>
        <w:tc>
          <w:tcPr>
            <w:tcW w:w="1199" w:type="dxa"/>
            <w:vAlign w:val="center"/>
            <w:hideMark/>
          </w:tcPr>
          <w:p w14:paraId="7024F829" w14:textId="3FBC95EB"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103.62 </w:t>
            </w:r>
          </w:p>
        </w:tc>
        <w:tc>
          <w:tcPr>
            <w:tcW w:w="1199" w:type="dxa"/>
            <w:vAlign w:val="center"/>
            <w:hideMark/>
          </w:tcPr>
          <w:p w14:paraId="55512365" w14:textId="0E14B3F0"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89.88 </w:t>
            </w:r>
          </w:p>
        </w:tc>
      </w:tr>
      <w:tr w:rsidR="00771B1C" w:rsidRPr="00771B1C" w14:paraId="4C743F24" w14:textId="77777777" w:rsidTr="00C8568E">
        <w:trPr>
          <w:trHeight w:val="280"/>
        </w:trPr>
        <w:tc>
          <w:tcPr>
            <w:tcW w:w="541" w:type="dxa"/>
            <w:noWrap/>
            <w:vAlign w:val="center"/>
            <w:hideMark/>
          </w:tcPr>
          <w:p w14:paraId="1F081A02" w14:textId="1B7CD5A5" w:rsidR="00771B1C" w:rsidRPr="00771B1C" w:rsidRDefault="00771B1C" w:rsidP="00771B1C">
            <w:pPr>
              <w:ind w:left="-111" w:right="-113"/>
              <w:jc w:val="center"/>
              <w:rPr>
                <w:rFonts w:ascii="Times New Roman" w:hAnsi="Times New Roman"/>
                <w:color w:val="000000"/>
                <w:sz w:val="24"/>
                <w:szCs w:val="24"/>
              </w:rPr>
            </w:pPr>
            <w:r w:rsidRPr="00771B1C">
              <w:rPr>
                <w:rFonts w:ascii="Times New Roman" w:hAnsi="Times New Roman"/>
                <w:sz w:val="24"/>
                <w:szCs w:val="24"/>
              </w:rPr>
              <w:t xml:space="preserve"> 8 </w:t>
            </w:r>
          </w:p>
        </w:tc>
        <w:tc>
          <w:tcPr>
            <w:tcW w:w="1380" w:type="dxa"/>
            <w:noWrap/>
            <w:vAlign w:val="center"/>
            <w:hideMark/>
          </w:tcPr>
          <w:p w14:paraId="14DA7F8B" w14:textId="2FAECA77" w:rsidR="00771B1C" w:rsidRPr="00771B1C" w:rsidRDefault="00771B1C" w:rsidP="00771B1C">
            <w:pPr>
              <w:ind w:left="-111" w:right="-113"/>
              <w:rPr>
                <w:rFonts w:ascii="Times New Roman" w:hAnsi="Times New Roman"/>
                <w:color w:val="000000"/>
                <w:sz w:val="24"/>
                <w:szCs w:val="24"/>
              </w:rPr>
            </w:pPr>
            <w:r w:rsidRPr="00771B1C">
              <w:rPr>
                <w:rFonts w:ascii="Times New Roman" w:hAnsi="Times New Roman"/>
                <w:sz w:val="24"/>
                <w:szCs w:val="24"/>
              </w:rPr>
              <w:t xml:space="preserve"> Vĩnh Long </w:t>
            </w:r>
          </w:p>
        </w:tc>
        <w:tc>
          <w:tcPr>
            <w:tcW w:w="1199" w:type="dxa"/>
            <w:tcBorders>
              <w:right w:val="single" w:sz="4" w:space="0" w:color="auto"/>
            </w:tcBorders>
            <w:vAlign w:val="center"/>
            <w:hideMark/>
          </w:tcPr>
          <w:p w14:paraId="1D5BAF8B" w14:textId="34349539" w:rsidR="00771B1C" w:rsidRPr="00771B1C" w:rsidRDefault="00771B1C" w:rsidP="00771B1C">
            <w:pPr>
              <w:ind w:left="-111" w:right="-113"/>
              <w:jc w:val="center"/>
              <w:rPr>
                <w:rFonts w:ascii="Times New Roman" w:hAnsi="Times New Roman"/>
                <w:sz w:val="24"/>
                <w:szCs w:val="24"/>
              </w:rPr>
            </w:pPr>
            <w:r w:rsidRPr="00771B1C">
              <w:rPr>
                <w:rFonts w:ascii="Times New Roman" w:hAnsi="Times New Roman"/>
                <w:sz w:val="24"/>
                <w:szCs w:val="24"/>
              </w:rPr>
              <w:t xml:space="preserve"> 52.93 </w:t>
            </w:r>
          </w:p>
        </w:tc>
        <w:tc>
          <w:tcPr>
            <w:tcW w:w="1199" w:type="dxa"/>
            <w:tcBorders>
              <w:top w:val="nil"/>
              <w:left w:val="single" w:sz="4" w:space="0" w:color="auto"/>
              <w:bottom w:val="nil"/>
              <w:right w:val="single" w:sz="4" w:space="0" w:color="auto"/>
            </w:tcBorders>
            <w:vAlign w:val="center"/>
          </w:tcPr>
          <w:p w14:paraId="616A3C3D" w14:textId="059FCDFA" w:rsidR="00771B1C" w:rsidRPr="00771B1C" w:rsidRDefault="00771B1C" w:rsidP="00771B1C">
            <w:pPr>
              <w:ind w:left="-111" w:right="-113"/>
              <w:jc w:val="center"/>
              <w:rPr>
                <w:rFonts w:ascii="Times New Roman" w:hAnsi="Times New Roman"/>
                <w:sz w:val="24"/>
                <w:szCs w:val="24"/>
              </w:rPr>
            </w:pPr>
          </w:p>
        </w:tc>
        <w:tc>
          <w:tcPr>
            <w:tcW w:w="1199" w:type="dxa"/>
            <w:tcBorders>
              <w:left w:val="single" w:sz="4" w:space="0" w:color="auto"/>
            </w:tcBorders>
            <w:vAlign w:val="center"/>
            <w:hideMark/>
          </w:tcPr>
          <w:p w14:paraId="4395DAB5" w14:textId="6B60E091"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60.90 </w:t>
            </w:r>
          </w:p>
        </w:tc>
        <w:tc>
          <w:tcPr>
            <w:tcW w:w="1199" w:type="dxa"/>
            <w:vAlign w:val="center"/>
            <w:hideMark/>
          </w:tcPr>
          <w:p w14:paraId="66F436D5" w14:textId="10F2316B"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35.80 </w:t>
            </w:r>
          </w:p>
        </w:tc>
        <w:tc>
          <w:tcPr>
            <w:tcW w:w="1199" w:type="dxa"/>
            <w:vAlign w:val="center"/>
            <w:hideMark/>
          </w:tcPr>
          <w:p w14:paraId="41E8647E" w14:textId="66B34B61"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58.13 </w:t>
            </w:r>
          </w:p>
        </w:tc>
        <w:tc>
          <w:tcPr>
            <w:tcW w:w="1199" w:type="dxa"/>
            <w:vAlign w:val="center"/>
            <w:hideMark/>
          </w:tcPr>
          <w:p w14:paraId="0B640AD2" w14:textId="7B2FE70E"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54.02 </w:t>
            </w:r>
          </w:p>
        </w:tc>
        <w:tc>
          <w:tcPr>
            <w:tcW w:w="1199" w:type="dxa"/>
            <w:vAlign w:val="center"/>
            <w:hideMark/>
          </w:tcPr>
          <w:p w14:paraId="17FFD3FD" w14:textId="1B186C27" w:rsidR="00771B1C" w:rsidRPr="00771B1C" w:rsidRDefault="00771B1C" w:rsidP="00771B1C">
            <w:pPr>
              <w:ind w:left="-111" w:right="-80"/>
              <w:jc w:val="center"/>
              <w:rPr>
                <w:rFonts w:ascii="Times New Roman" w:hAnsi="Times New Roman"/>
                <w:sz w:val="24"/>
                <w:szCs w:val="24"/>
              </w:rPr>
            </w:pPr>
            <w:r w:rsidRPr="00771B1C">
              <w:rPr>
                <w:rFonts w:ascii="Times New Roman" w:hAnsi="Times New Roman"/>
                <w:sz w:val="24"/>
                <w:szCs w:val="24"/>
              </w:rPr>
              <w:t xml:space="preserve"> 46.86 </w:t>
            </w:r>
          </w:p>
        </w:tc>
      </w:tr>
      <w:tr w:rsidR="00771B1C" w:rsidRPr="00771B1C" w14:paraId="021EB671" w14:textId="77777777" w:rsidTr="00C8568E">
        <w:trPr>
          <w:trHeight w:val="290"/>
        </w:trPr>
        <w:tc>
          <w:tcPr>
            <w:tcW w:w="541" w:type="dxa"/>
            <w:noWrap/>
            <w:vAlign w:val="center"/>
            <w:hideMark/>
          </w:tcPr>
          <w:p w14:paraId="22A724B1" w14:textId="5F9B05E2" w:rsidR="00771B1C" w:rsidRPr="00771B1C" w:rsidRDefault="00771B1C" w:rsidP="00771B1C">
            <w:pPr>
              <w:ind w:left="-111" w:right="-113"/>
              <w:jc w:val="center"/>
              <w:rPr>
                <w:rFonts w:ascii="Times New Roman" w:hAnsi="Times New Roman"/>
                <w:color w:val="000000"/>
                <w:sz w:val="24"/>
                <w:szCs w:val="24"/>
              </w:rPr>
            </w:pPr>
          </w:p>
        </w:tc>
        <w:tc>
          <w:tcPr>
            <w:tcW w:w="1380" w:type="dxa"/>
            <w:noWrap/>
            <w:vAlign w:val="center"/>
            <w:hideMark/>
          </w:tcPr>
          <w:p w14:paraId="01376143" w14:textId="13C8D27A" w:rsidR="00771B1C" w:rsidRPr="00771B1C" w:rsidRDefault="00771B1C" w:rsidP="00771B1C">
            <w:pPr>
              <w:ind w:left="-111" w:right="-113"/>
              <w:rPr>
                <w:rFonts w:ascii="Times New Roman" w:hAnsi="Times New Roman"/>
                <w:b/>
                <w:bCs/>
                <w:color w:val="000000"/>
                <w:sz w:val="24"/>
                <w:szCs w:val="24"/>
              </w:rPr>
            </w:pPr>
            <w:r w:rsidRPr="00771B1C">
              <w:rPr>
                <w:rFonts w:ascii="Times New Roman" w:hAnsi="Times New Roman"/>
                <w:sz w:val="24"/>
                <w:szCs w:val="24"/>
              </w:rPr>
              <w:t xml:space="preserve"> EVN SPC </w:t>
            </w:r>
          </w:p>
        </w:tc>
        <w:tc>
          <w:tcPr>
            <w:tcW w:w="1199" w:type="dxa"/>
            <w:tcBorders>
              <w:right w:val="single" w:sz="4" w:space="0" w:color="auto"/>
            </w:tcBorders>
            <w:noWrap/>
            <w:vAlign w:val="center"/>
            <w:hideMark/>
          </w:tcPr>
          <w:p w14:paraId="449AFB57" w14:textId="0B901051" w:rsidR="00771B1C" w:rsidRPr="00771B1C" w:rsidRDefault="00771B1C" w:rsidP="00771B1C">
            <w:pPr>
              <w:ind w:left="-111" w:right="-113"/>
              <w:jc w:val="right"/>
              <w:rPr>
                <w:rFonts w:ascii="Times New Roman" w:hAnsi="Times New Roman"/>
                <w:b/>
                <w:bCs/>
                <w:color w:val="000000"/>
                <w:sz w:val="24"/>
                <w:szCs w:val="24"/>
              </w:rPr>
            </w:pPr>
            <w:r w:rsidRPr="00771B1C">
              <w:rPr>
                <w:rFonts w:ascii="Times New Roman" w:hAnsi="Times New Roman"/>
                <w:sz w:val="24"/>
                <w:szCs w:val="24"/>
              </w:rPr>
              <w:t xml:space="preserve"> 1,455.0 </w:t>
            </w:r>
          </w:p>
        </w:tc>
        <w:tc>
          <w:tcPr>
            <w:tcW w:w="1199" w:type="dxa"/>
            <w:tcBorders>
              <w:top w:val="nil"/>
              <w:left w:val="single" w:sz="4" w:space="0" w:color="auto"/>
              <w:bottom w:val="single" w:sz="4" w:space="0" w:color="auto"/>
              <w:right w:val="single" w:sz="4" w:space="0" w:color="auto"/>
            </w:tcBorders>
            <w:vAlign w:val="center"/>
            <w:hideMark/>
          </w:tcPr>
          <w:p w14:paraId="08A914B2" w14:textId="30CE9B37" w:rsidR="00771B1C" w:rsidRPr="00771B1C" w:rsidRDefault="00771B1C" w:rsidP="00771B1C">
            <w:pPr>
              <w:ind w:left="-111" w:right="-113"/>
              <w:jc w:val="right"/>
              <w:rPr>
                <w:rFonts w:ascii="Times New Roman" w:hAnsi="Times New Roman"/>
                <w:b/>
                <w:bCs/>
                <w:color w:val="000000"/>
                <w:sz w:val="24"/>
                <w:szCs w:val="24"/>
              </w:rPr>
            </w:pPr>
          </w:p>
        </w:tc>
        <w:tc>
          <w:tcPr>
            <w:tcW w:w="1199" w:type="dxa"/>
            <w:tcBorders>
              <w:left w:val="single" w:sz="4" w:space="0" w:color="auto"/>
            </w:tcBorders>
            <w:vAlign w:val="center"/>
            <w:hideMark/>
          </w:tcPr>
          <w:p w14:paraId="598BB8AB" w14:textId="0FBE9C4E" w:rsidR="00771B1C" w:rsidRPr="00771B1C" w:rsidRDefault="00771B1C" w:rsidP="00771B1C">
            <w:pPr>
              <w:ind w:left="-111" w:right="-80"/>
              <w:jc w:val="right"/>
              <w:rPr>
                <w:rFonts w:ascii="Times New Roman" w:hAnsi="Times New Roman"/>
                <w:b/>
                <w:bCs/>
                <w:color w:val="000000"/>
                <w:sz w:val="24"/>
                <w:szCs w:val="24"/>
              </w:rPr>
            </w:pPr>
            <w:r w:rsidRPr="00771B1C">
              <w:rPr>
                <w:rFonts w:ascii="Times New Roman" w:hAnsi="Times New Roman"/>
                <w:sz w:val="24"/>
                <w:szCs w:val="24"/>
              </w:rPr>
              <w:t xml:space="preserve"> 1,674.0 </w:t>
            </w:r>
          </w:p>
        </w:tc>
        <w:tc>
          <w:tcPr>
            <w:tcW w:w="1199" w:type="dxa"/>
            <w:vAlign w:val="center"/>
            <w:hideMark/>
          </w:tcPr>
          <w:p w14:paraId="60386750" w14:textId="0C8E503B" w:rsidR="00771B1C" w:rsidRPr="00771B1C" w:rsidRDefault="00771B1C" w:rsidP="00771B1C">
            <w:pPr>
              <w:ind w:left="-111" w:right="-80"/>
              <w:jc w:val="right"/>
              <w:rPr>
                <w:rFonts w:ascii="Times New Roman" w:hAnsi="Times New Roman"/>
                <w:b/>
                <w:bCs/>
                <w:color w:val="000000"/>
                <w:sz w:val="24"/>
                <w:szCs w:val="24"/>
              </w:rPr>
            </w:pPr>
            <w:r w:rsidRPr="00771B1C">
              <w:rPr>
                <w:rFonts w:ascii="Times New Roman" w:hAnsi="Times New Roman"/>
                <w:sz w:val="24"/>
                <w:szCs w:val="24"/>
              </w:rPr>
              <w:t xml:space="preserve"> 984.0 </w:t>
            </w:r>
          </w:p>
        </w:tc>
        <w:tc>
          <w:tcPr>
            <w:tcW w:w="1199" w:type="dxa"/>
            <w:vAlign w:val="center"/>
            <w:hideMark/>
          </w:tcPr>
          <w:p w14:paraId="6EE0572E" w14:textId="40336AED" w:rsidR="00771B1C" w:rsidRPr="00771B1C" w:rsidRDefault="00771B1C" w:rsidP="00771B1C">
            <w:pPr>
              <w:ind w:left="-111" w:right="-80"/>
              <w:jc w:val="right"/>
              <w:rPr>
                <w:rFonts w:ascii="Times New Roman" w:hAnsi="Times New Roman"/>
                <w:b/>
                <w:bCs/>
                <w:color w:val="000000"/>
                <w:sz w:val="24"/>
                <w:szCs w:val="24"/>
              </w:rPr>
            </w:pPr>
            <w:r w:rsidRPr="00771B1C">
              <w:rPr>
                <w:rFonts w:ascii="Times New Roman" w:hAnsi="Times New Roman"/>
                <w:sz w:val="24"/>
                <w:szCs w:val="24"/>
              </w:rPr>
              <w:t xml:space="preserve"> 1,598.0 </w:t>
            </w:r>
          </w:p>
        </w:tc>
        <w:tc>
          <w:tcPr>
            <w:tcW w:w="1199" w:type="dxa"/>
            <w:noWrap/>
            <w:vAlign w:val="center"/>
            <w:hideMark/>
          </w:tcPr>
          <w:p w14:paraId="2F7D67DD" w14:textId="1CFA2E52" w:rsidR="00771B1C" w:rsidRPr="00771B1C" w:rsidRDefault="00771B1C" w:rsidP="00771B1C">
            <w:pPr>
              <w:ind w:left="-111" w:right="-80"/>
              <w:rPr>
                <w:rFonts w:ascii="Times New Roman" w:hAnsi="Times New Roman"/>
                <w:b/>
                <w:bCs/>
                <w:color w:val="000000"/>
                <w:sz w:val="24"/>
                <w:szCs w:val="24"/>
              </w:rPr>
            </w:pPr>
            <w:r w:rsidRPr="00771B1C">
              <w:rPr>
                <w:rFonts w:ascii="Times New Roman" w:hAnsi="Times New Roman"/>
                <w:sz w:val="24"/>
                <w:szCs w:val="24"/>
              </w:rPr>
              <w:t xml:space="preserve"> 1,485.0 </w:t>
            </w:r>
          </w:p>
        </w:tc>
        <w:tc>
          <w:tcPr>
            <w:tcW w:w="1199" w:type="dxa"/>
            <w:noWrap/>
            <w:vAlign w:val="center"/>
            <w:hideMark/>
          </w:tcPr>
          <w:p w14:paraId="79064F57" w14:textId="6F48276F" w:rsidR="00771B1C" w:rsidRPr="00771B1C" w:rsidRDefault="00771B1C" w:rsidP="00771B1C">
            <w:pPr>
              <w:ind w:left="-111" w:right="-80"/>
              <w:rPr>
                <w:rFonts w:ascii="Times New Roman" w:hAnsi="Times New Roman"/>
                <w:b/>
                <w:bCs/>
                <w:color w:val="000000"/>
                <w:sz w:val="24"/>
                <w:szCs w:val="24"/>
              </w:rPr>
            </w:pPr>
            <w:r w:rsidRPr="00771B1C">
              <w:rPr>
                <w:rFonts w:ascii="Times New Roman" w:hAnsi="Times New Roman"/>
                <w:sz w:val="24"/>
                <w:szCs w:val="24"/>
              </w:rPr>
              <w:t xml:space="preserve"> 1,288.0 </w:t>
            </w:r>
          </w:p>
        </w:tc>
      </w:tr>
      <w:tr w:rsidR="00771B1C" w:rsidRPr="00771B1C" w14:paraId="796A32F9" w14:textId="77777777" w:rsidTr="00F03BE9">
        <w:trPr>
          <w:trHeight w:val="550"/>
        </w:trPr>
        <w:tc>
          <w:tcPr>
            <w:tcW w:w="541" w:type="dxa"/>
            <w:vMerge w:val="restart"/>
            <w:noWrap/>
            <w:vAlign w:val="center"/>
            <w:hideMark/>
          </w:tcPr>
          <w:p w14:paraId="7EC63802" w14:textId="77777777" w:rsidR="00771B1C" w:rsidRPr="00771B1C" w:rsidRDefault="00771B1C" w:rsidP="00771B1C">
            <w:pPr>
              <w:ind w:left="-111" w:right="-113"/>
              <w:jc w:val="center"/>
              <w:rPr>
                <w:rFonts w:ascii="Times New Roman" w:hAnsi="Times New Roman"/>
                <w:color w:val="000000"/>
                <w:sz w:val="24"/>
                <w:szCs w:val="24"/>
              </w:rPr>
            </w:pPr>
            <w:r w:rsidRPr="00771B1C">
              <w:rPr>
                <w:rFonts w:ascii="Times New Roman" w:hAnsi="Times New Roman"/>
                <w:sz w:val="24"/>
                <w:szCs w:val="24"/>
              </w:rPr>
              <w:t xml:space="preserve"> STT </w:t>
            </w:r>
          </w:p>
          <w:p w14:paraId="6F49CE03" w14:textId="70015928" w:rsidR="00771B1C" w:rsidRPr="00771B1C" w:rsidRDefault="00771B1C" w:rsidP="00771B1C">
            <w:pPr>
              <w:ind w:left="-111" w:right="-113"/>
              <w:jc w:val="center"/>
              <w:rPr>
                <w:rFonts w:ascii="Times New Roman" w:hAnsi="Times New Roman"/>
                <w:color w:val="000000"/>
                <w:sz w:val="24"/>
                <w:szCs w:val="24"/>
              </w:rPr>
            </w:pPr>
          </w:p>
        </w:tc>
        <w:tc>
          <w:tcPr>
            <w:tcW w:w="1380" w:type="dxa"/>
            <w:vMerge w:val="restart"/>
            <w:vAlign w:val="center"/>
            <w:hideMark/>
          </w:tcPr>
          <w:p w14:paraId="124F8450" w14:textId="77777777" w:rsidR="00771B1C" w:rsidRPr="00771B1C" w:rsidRDefault="00771B1C" w:rsidP="00771B1C">
            <w:pPr>
              <w:ind w:left="-111" w:right="-113"/>
              <w:jc w:val="center"/>
              <w:rPr>
                <w:rFonts w:ascii="Times New Roman" w:hAnsi="Times New Roman"/>
                <w:color w:val="000000"/>
                <w:sz w:val="24"/>
                <w:szCs w:val="24"/>
              </w:rPr>
            </w:pPr>
            <w:r w:rsidRPr="00771B1C">
              <w:rPr>
                <w:rFonts w:ascii="Times New Roman" w:hAnsi="Times New Roman"/>
                <w:sz w:val="24"/>
                <w:szCs w:val="24"/>
              </w:rPr>
              <w:t xml:space="preserve"> Công ty Điện lực </w:t>
            </w:r>
          </w:p>
          <w:p w14:paraId="7D71356F" w14:textId="155FABD3" w:rsidR="00771B1C" w:rsidRPr="00771B1C" w:rsidRDefault="00771B1C" w:rsidP="00771B1C">
            <w:pPr>
              <w:ind w:left="-111" w:right="-113"/>
              <w:jc w:val="center"/>
              <w:rPr>
                <w:rFonts w:ascii="Times New Roman" w:hAnsi="Times New Roman"/>
                <w:color w:val="000000"/>
                <w:sz w:val="24"/>
                <w:szCs w:val="24"/>
              </w:rPr>
            </w:pPr>
          </w:p>
        </w:tc>
        <w:tc>
          <w:tcPr>
            <w:tcW w:w="8393" w:type="dxa"/>
            <w:gridSpan w:val="7"/>
            <w:vAlign w:val="center"/>
            <w:hideMark/>
          </w:tcPr>
          <w:p w14:paraId="7B1BED44" w14:textId="0336FFD6" w:rsidR="00771B1C" w:rsidRPr="00771B1C" w:rsidRDefault="00771B1C" w:rsidP="00771B1C">
            <w:pPr>
              <w:ind w:left="-111" w:right="-113"/>
              <w:jc w:val="center"/>
              <w:rPr>
                <w:rFonts w:ascii="Times New Roman" w:hAnsi="Times New Roman"/>
                <w:b/>
                <w:bCs/>
                <w:color w:val="000000"/>
                <w:sz w:val="24"/>
                <w:szCs w:val="24"/>
              </w:rPr>
            </w:pPr>
            <w:r w:rsidRPr="00771B1C">
              <w:rPr>
                <w:rFonts w:ascii="Times New Roman" w:hAnsi="Times New Roman"/>
                <w:sz w:val="24"/>
                <w:szCs w:val="24"/>
              </w:rPr>
              <w:t>Công suất huy động tối đa nguồn TĐN (MW) ngày, giờ:</w:t>
            </w:r>
          </w:p>
        </w:tc>
      </w:tr>
      <w:tr w:rsidR="00771B1C" w:rsidRPr="00771B1C" w14:paraId="6E1F8E76" w14:textId="77777777" w:rsidTr="00F03BE9">
        <w:trPr>
          <w:trHeight w:val="285"/>
        </w:trPr>
        <w:tc>
          <w:tcPr>
            <w:tcW w:w="541" w:type="dxa"/>
            <w:vMerge/>
            <w:vAlign w:val="center"/>
            <w:hideMark/>
          </w:tcPr>
          <w:p w14:paraId="7A328299" w14:textId="77777777" w:rsidR="00771B1C" w:rsidRPr="00771B1C" w:rsidRDefault="00771B1C" w:rsidP="00771B1C">
            <w:pPr>
              <w:ind w:left="-111" w:right="-113"/>
              <w:jc w:val="center"/>
              <w:rPr>
                <w:rFonts w:ascii="Times New Roman" w:hAnsi="Times New Roman"/>
                <w:color w:val="000000"/>
                <w:sz w:val="24"/>
                <w:szCs w:val="24"/>
              </w:rPr>
            </w:pPr>
          </w:p>
        </w:tc>
        <w:tc>
          <w:tcPr>
            <w:tcW w:w="1380" w:type="dxa"/>
            <w:vMerge/>
            <w:vAlign w:val="center"/>
            <w:hideMark/>
          </w:tcPr>
          <w:p w14:paraId="7EC9296E" w14:textId="77777777" w:rsidR="00771B1C" w:rsidRPr="00771B1C" w:rsidRDefault="00771B1C" w:rsidP="00771B1C">
            <w:pPr>
              <w:ind w:left="-111" w:right="-113"/>
              <w:rPr>
                <w:rFonts w:ascii="Times New Roman" w:hAnsi="Times New Roman"/>
                <w:color w:val="000000"/>
                <w:sz w:val="24"/>
                <w:szCs w:val="24"/>
              </w:rPr>
            </w:pPr>
          </w:p>
        </w:tc>
        <w:tc>
          <w:tcPr>
            <w:tcW w:w="1199" w:type="dxa"/>
            <w:vAlign w:val="center"/>
            <w:hideMark/>
          </w:tcPr>
          <w:p w14:paraId="064758ED" w14:textId="2FC2A0CC" w:rsidR="00771B1C" w:rsidRPr="00771B1C" w:rsidRDefault="00771B1C" w:rsidP="00771B1C">
            <w:pPr>
              <w:ind w:left="-111" w:right="-113"/>
              <w:jc w:val="center"/>
              <w:rPr>
                <w:rFonts w:ascii="Times New Roman" w:hAnsi="Times New Roman"/>
                <w:color w:val="000000"/>
                <w:sz w:val="24"/>
                <w:szCs w:val="24"/>
              </w:rPr>
            </w:pPr>
            <w:r w:rsidRPr="00771B1C">
              <w:rPr>
                <w:rFonts w:ascii="Times New Roman" w:hAnsi="Times New Roman"/>
                <w:sz w:val="24"/>
                <w:szCs w:val="24"/>
              </w:rPr>
              <w:t>29/12/2025</w:t>
            </w:r>
          </w:p>
        </w:tc>
        <w:tc>
          <w:tcPr>
            <w:tcW w:w="1199" w:type="dxa"/>
            <w:vAlign w:val="center"/>
            <w:hideMark/>
          </w:tcPr>
          <w:p w14:paraId="7A2B283A" w14:textId="772B5019" w:rsidR="00771B1C" w:rsidRPr="00771B1C" w:rsidRDefault="00771B1C" w:rsidP="00771B1C">
            <w:pPr>
              <w:ind w:left="-111" w:right="-113"/>
              <w:jc w:val="center"/>
              <w:rPr>
                <w:rFonts w:ascii="Times New Roman" w:hAnsi="Times New Roman"/>
                <w:color w:val="000000"/>
                <w:sz w:val="24"/>
                <w:szCs w:val="24"/>
              </w:rPr>
            </w:pPr>
            <w:r w:rsidRPr="00771B1C">
              <w:rPr>
                <w:rFonts w:ascii="Times New Roman" w:hAnsi="Times New Roman"/>
                <w:sz w:val="24"/>
                <w:szCs w:val="24"/>
              </w:rPr>
              <w:t>30/12/2025</w:t>
            </w:r>
          </w:p>
        </w:tc>
        <w:tc>
          <w:tcPr>
            <w:tcW w:w="1199" w:type="dxa"/>
            <w:vAlign w:val="center"/>
            <w:hideMark/>
          </w:tcPr>
          <w:p w14:paraId="64B338BF" w14:textId="28650C29" w:rsidR="00771B1C" w:rsidRPr="00771B1C" w:rsidRDefault="00771B1C" w:rsidP="00771B1C">
            <w:pPr>
              <w:ind w:left="-111" w:right="-80"/>
              <w:jc w:val="center"/>
              <w:rPr>
                <w:rFonts w:ascii="Times New Roman" w:hAnsi="Times New Roman"/>
                <w:color w:val="000000"/>
                <w:sz w:val="24"/>
                <w:szCs w:val="24"/>
              </w:rPr>
            </w:pPr>
            <w:r w:rsidRPr="00771B1C">
              <w:rPr>
                <w:rFonts w:ascii="Times New Roman" w:hAnsi="Times New Roman"/>
                <w:sz w:val="24"/>
                <w:szCs w:val="24"/>
              </w:rPr>
              <w:t>31/12/2025</w:t>
            </w:r>
          </w:p>
        </w:tc>
        <w:tc>
          <w:tcPr>
            <w:tcW w:w="1199" w:type="dxa"/>
            <w:vAlign w:val="center"/>
            <w:hideMark/>
          </w:tcPr>
          <w:p w14:paraId="4A94E502" w14:textId="06606235" w:rsidR="00771B1C" w:rsidRPr="00771B1C" w:rsidRDefault="00771B1C" w:rsidP="00771B1C">
            <w:pPr>
              <w:ind w:left="-111" w:right="-80"/>
              <w:jc w:val="center"/>
              <w:rPr>
                <w:rFonts w:ascii="Times New Roman" w:hAnsi="Times New Roman"/>
                <w:color w:val="000000"/>
                <w:sz w:val="24"/>
                <w:szCs w:val="24"/>
              </w:rPr>
            </w:pPr>
            <w:r w:rsidRPr="00771B1C">
              <w:rPr>
                <w:rFonts w:ascii="Times New Roman" w:hAnsi="Times New Roman"/>
                <w:sz w:val="24"/>
                <w:szCs w:val="24"/>
              </w:rPr>
              <w:t>01/01/2026</w:t>
            </w:r>
          </w:p>
        </w:tc>
        <w:tc>
          <w:tcPr>
            <w:tcW w:w="1199" w:type="dxa"/>
            <w:vAlign w:val="center"/>
            <w:hideMark/>
          </w:tcPr>
          <w:p w14:paraId="4D224D9A" w14:textId="4ACDB4AE" w:rsidR="00771B1C" w:rsidRPr="00771B1C" w:rsidRDefault="00771B1C" w:rsidP="00771B1C">
            <w:pPr>
              <w:ind w:left="-111" w:right="-80"/>
              <w:jc w:val="center"/>
              <w:rPr>
                <w:rFonts w:ascii="Times New Roman" w:hAnsi="Times New Roman"/>
                <w:color w:val="000000"/>
                <w:sz w:val="24"/>
                <w:szCs w:val="24"/>
              </w:rPr>
            </w:pPr>
            <w:r w:rsidRPr="00771B1C">
              <w:rPr>
                <w:rFonts w:ascii="Times New Roman" w:hAnsi="Times New Roman"/>
                <w:sz w:val="24"/>
                <w:szCs w:val="24"/>
              </w:rPr>
              <w:t>02/01/2026</w:t>
            </w:r>
          </w:p>
        </w:tc>
        <w:tc>
          <w:tcPr>
            <w:tcW w:w="1199" w:type="dxa"/>
            <w:vAlign w:val="center"/>
            <w:hideMark/>
          </w:tcPr>
          <w:p w14:paraId="3807D88C" w14:textId="28172B3F" w:rsidR="00771B1C" w:rsidRPr="00771B1C" w:rsidRDefault="00771B1C" w:rsidP="00771B1C">
            <w:pPr>
              <w:ind w:left="-111" w:right="-80"/>
              <w:jc w:val="center"/>
              <w:rPr>
                <w:rFonts w:ascii="Times New Roman" w:hAnsi="Times New Roman"/>
                <w:color w:val="000000"/>
                <w:sz w:val="24"/>
                <w:szCs w:val="24"/>
              </w:rPr>
            </w:pPr>
            <w:r w:rsidRPr="00771B1C">
              <w:rPr>
                <w:rFonts w:ascii="Times New Roman" w:hAnsi="Times New Roman"/>
                <w:sz w:val="24"/>
                <w:szCs w:val="24"/>
              </w:rPr>
              <w:t>03/01/2026</w:t>
            </w:r>
          </w:p>
        </w:tc>
        <w:tc>
          <w:tcPr>
            <w:tcW w:w="1199" w:type="dxa"/>
            <w:vAlign w:val="center"/>
            <w:hideMark/>
          </w:tcPr>
          <w:p w14:paraId="200B5744" w14:textId="672564AB" w:rsidR="00771B1C" w:rsidRPr="00771B1C" w:rsidRDefault="00771B1C" w:rsidP="00771B1C">
            <w:pPr>
              <w:ind w:left="-111" w:right="-80"/>
              <w:jc w:val="center"/>
              <w:rPr>
                <w:rFonts w:ascii="Times New Roman" w:hAnsi="Times New Roman"/>
                <w:color w:val="000000"/>
                <w:sz w:val="24"/>
                <w:szCs w:val="24"/>
              </w:rPr>
            </w:pPr>
            <w:r w:rsidRPr="00771B1C">
              <w:rPr>
                <w:rFonts w:ascii="Times New Roman" w:hAnsi="Times New Roman"/>
                <w:sz w:val="24"/>
                <w:szCs w:val="24"/>
              </w:rPr>
              <w:t>04/01/2026</w:t>
            </w:r>
          </w:p>
        </w:tc>
      </w:tr>
      <w:tr w:rsidR="00771B1C" w:rsidRPr="00771B1C" w14:paraId="403EB780" w14:textId="77777777" w:rsidTr="00C8568E">
        <w:trPr>
          <w:trHeight w:val="280"/>
        </w:trPr>
        <w:tc>
          <w:tcPr>
            <w:tcW w:w="541" w:type="dxa"/>
            <w:vMerge/>
            <w:vAlign w:val="center"/>
            <w:hideMark/>
          </w:tcPr>
          <w:p w14:paraId="4BA93F00" w14:textId="77777777" w:rsidR="00771B1C" w:rsidRPr="00771B1C" w:rsidRDefault="00771B1C" w:rsidP="00771B1C">
            <w:pPr>
              <w:ind w:left="-111" w:right="-113"/>
              <w:jc w:val="center"/>
              <w:rPr>
                <w:rFonts w:ascii="Times New Roman" w:hAnsi="Times New Roman"/>
                <w:color w:val="000000"/>
                <w:sz w:val="24"/>
                <w:szCs w:val="24"/>
              </w:rPr>
            </w:pPr>
          </w:p>
        </w:tc>
        <w:tc>
          <w:tcPr>
            <w:tcW w:w="1380" w:type="dxa"/>
            <w:vMerge/>
            <w:vAlign w:val="center"/>
            <w:hideMark/>
          </w:tcPr>
          <w:p w14:paraId="36E2BFD6" w14:textId="77777777" w:rsidR="00771B1C" w:rsidRPr="00771B1C" w:rsidRDefault="00771B1C" w:rsidP="00771B1C">
            <w:pPr>
              <w:ind w:left="-111" w:right="-113"/>
              <w:rPr>
                <w:rFonts w:ascii="Times New Roman" w:hAnsi="Times New Roman"/>
                <w:color w:val="000000"/>
                <w:sz w:val="24"/>
                <w:szCs w:val="24"/>
              </w:rPr>
            </w:pPr>
          </w:p>
        </w:tc>
        <w:tc>
          <w:tcPr>
            <w:tcW w:w="1199" w:type="dxa"/>
            <w:noWrap/>
            <w:vAlign w:val="center"/>
            <w:hideMark/>
          </w:tcPr>
          <w:p w14:paraId="33E6509B" w14:textId="647EA370" w:rsidR="00771B1C" w:rsidRPr="00771B1C" w:rsidRDefault="00771B1C" w:rsidP="00771B1C">
            <w:pPr>
              <w:ind w:left="-111" w:right="-113"/>
              <w:jc w:val="center"/>
              <w:rPr>
                <w:rFonts w:ascii="Times New Roman" w:hAnsi="Times New Roman"/>
                <w:sz w:val="20"/>
              </w:rPr>
            </w:pPr>
            <w:r w:rsidRPr="00771B1C">
              <w:rPr>
                <w:rFonts w:ascii="Times New Roman" w:hAnsi="Times New Roman"/>
                <w:sz w:val="20"/>
              </w:rPr>
              <w:t>10:00 - 13:00</w:t>
            </w:r>
          </w:p>
        </w:tc>
        <w:tc>
          <w:tcPr>
            <w:tcW w:w="1199" w:type="dxa"/>
            <w:tcBorders>
              <w:bottom w:val="single" w:sz="4" w:space="0" w:color="auto"/>
            </w:tcBorders>
            <w:noWrap/>
            <w:vAlign w:val="center"/>
            <w:hideMark/>
          </w:tcPr>
          <w:p w14:paraId="25AF1850" w14:textId="4E597AC5" w:rsidR="00771B1C" w:rsidRPr="00771B1C" w:rsidRDefault="00771B1C" w:rsidP="00771B1C">
            <w:pPr>
              <w:ind w:left="-111" w:right="-113"/>
              <w:jc w:val="center"/>
              <w:rPr>
                <w:rFonts w:ascii="Times New Roman" w:hAnsi="Times New Roman"/>
                <w:sz w:val="20"/>
              </w:rPr>
            </w:pPr>
          </w:p>
        </w:tc>
        <w:tc>
          <w:tcPr>
            <w:tcW w:w="1199" w:type="dxa"/>
            <w:noWrap/>
            <w:vAlign w:val="center"/>
            <w:hideMark/>
          </w:tcPr>
          <w:p w14:paraId="49446BE9" w14:textId="0DB24046" w:rsidR="00771B1C" w:rsidRPr="00771B1C" w:rsidRDefault="00771B1C" w:rsidP="00771B1C">
            <w:pPr>
              <w:ind w:left="-111" w:right="-80"/>
              <w:jc w:val="center"/>
              <w:rPr>
                <w:rFonts w:ascii="Times New Roman" w:hAnsi="Times New Roman"/>
                <w:sz w:val="20"/>
              </w:rPr>
            </w:pPr>
            <w:r w:rsidRPr="00771B1C">
              <w:rPr>
                <w:rFonts w:ascii="Times New Roman" w:hAnsi="Times New Roman"/>
                <w:sz w:val="20"/>
              </w:rPr>
              <w:t>10:30 - 12:30</w:t>
            </w:r>
          </w:p>
        </w:tc>
        <w:tc>
          <w:tcPr>
            <w:tcW w:w="1199" w:type="dxa"/>
            <w:noWrap/>
            <w:vAlign w:val="center"/>
            <w:hideMark/>
          </w:tcPr>
          <w:p w14:paraId="60ECA1FC" w14:textId="7DF325D2" w:rsidR="00771B1C" w:rsidRPr="00771B1C" w:rsidRDefault="00771B1C" w:rsidP="00771B1C">
            <w:pPr>
              <w:ind w:left="-111" w:right="-80"/>
              <w:jc w:val="center"/>
              <w:rPr>
                <w:rFonts w:ascii="Times New Roman" w:hAnsi="Times New Roman"/>
                <w:sz w:val="20"/>
              </w:rPr>
            </w:pPr>
            <w:r w:rsidRPr="00771B1C">
              <w:rPr>
                <w:rFonts w:ascii="Times New Roman" w:hAnsi="Times New Roman"/>
                <w:sz w:val="20"/>
              </w:rPr>
              <w:t>7:30 - 15:30</w:t>
            </w:r>
          </w:p>
        </w:tc>
        <w:tc>
          <w:tcPr>
            <w:tcW w:w="1199" w:type="dxa"/>
            <w:noWrap/>
            <w:vAlign w:val="center"/>
            <w:hideMark/>
          </w:tcPr>
          <w:p w14:paraId="710F204D" w14:textId="14A1007D" w:rsidR="00771B1C" w:rsidRPr="00771B1C" w:rsidRDefault="00771B1C" w:rsidP="00771B1C">
            <w:pPr>
              <w:ind w:left="-111" w:right="-80"/>
              <w:jc w:val="center"/>
              <w:rPr>
                <w:rFonts w:ascii="Times New Roman" w:hAnsi="Times New Roman"/>
                <w:sz w:val="20"/>
              </w:rPr>
            </w:pPr>
            <w:r w:rsidRPr="00771B1C">
              <w:rPr>
                <w:rFonts w:ascii="Times New Roman" w:hAnsi="Times New Roman"/>
                <w:sz w:val="20"/>
              </w:rPr>
              <w:t>10:30 - 13:00</w:t>
            </w:r>
          </w:p>
        </w:tc>
        <w:tc>
          <w:tcPr>
            <w:tcW w:w="1199" w:type="dxa"/>
            <w:noWrap/>
            <w:vAlign w:val="center"/>
            <w:hideMark/>
          </w:tcPr>
          <w:p w14:paraId="6C572F6B" w14:textId="2ECCD259" w:rsidR="00771B1C" w:rsidRPr="00771B1C" w:rsidRDefault="00771B1C" w:rsidP="00771B1C">
            <w:pPr>
              <w:ind w:left="-111" w:right="-80"/>
              <w:jc w:val="center"/>
              <w:rPr>
                <w:rFonts w:ascii="Times New Roman" w:hAnsi="Times New Roman"/>
                <w:sz w:val="20"/>
              </w:rPr>
            </w:pPr>
            <w:r w:rsidRPr="00771B1C">
              <w:rPr>
                <w:rFonts w:ascii="Times New Roman" w:hAnsi="Times New Roman"/>
                <w:sz w:val="20"/>
              </w:rPr>
              <w:t>10:00 - 13:00</w:t>
            </w:r>
          </w:p>
        </w:tc>
        <w:tc>
          <w:tcPr>
            <w:tcW w:w="1199" w:type="dxa"/>
            <w:noWrap/>
            <w:vAlign w:val="center"/>
            <w:hideMark/>
          </w:tcPr>
          <w:p w14:paraId="67C3090A" w14:textId="75AC740A" w:rsidR="00771B1C" w:rsidRPr="00771B1C" w:rsidRDefault="00771B1C" w:rsidP="00771B1C">
            <w:pPr>
              <w:ind w:left="-111" w:right="-80"/>
              <w:jc w:val="center"/>
              <w:rPr>
                <w:rFonts w:ascii="Times New Roman" w:hAnsi="Times New Roman"/>
                <w:sz w:val="20"/>
              </w:rPr>
            </w:pPr>
            <w:r w:rsidRPr="00771B1C">
              <w:rPr>
                <w:rFonts w:ascii="Times New Roman" w:hAnsi="Times New Roman"/>
                <w:sz w:val="20"/>
              </w:rPr>
              <w:t>9:30 - 14:00</w:t>
            </w:r>
          </w:p>
        </w:tc>
      </w:tr>
      <w:tr w:rsidR="00C8568E" w:rsidRPr="00771B1C" w14:paraId="58BEC5D3" w14:textId="77777777" w:rsidTr="00C8568E">
        <w:trPr>
          <w:trHeight w:val="300"/>
        </w:trPr>
        <w:tc>
          <w:tcPr>
            <w:tcW w:w="541" w:type="dxa"/>
            <w:noWrap/>
            <w:vAlign w:val="center"/>
            <w:hideMark/>
          </w:tcPr>
          <w:p w14:paraId="41126E6F" w14:textId="57537D0E" w:rsidR="00C8568E" w:rsidRPr="00771B1C" w:rsidRDefault="00C8568E" w:rsidP="00C8568E">
            <w:pPr>
              <w:ind w:left="-111" w:right="-113"/>
              <w:jc w:val="center"/>
              <w:rPr>
                <w:rFonts w:ascii="Times New Roman" w:hAnsi="Times New Roman"/>
                <w:color w:val="000000"/>
                <w:sz w:val="24"/>
                <w:szCs w:val="24"/>
              </w:rPr>
            </w:pPr>
            <w:r w:rsidRPr="00771B1C">
              <w:rPr>
                <w:rFonts w:ascii="Times New Roman" w:hAnsi="Times New Roman"/>
                <w:sz w:val="24"/>
                <w:szCs w:val="24"/>
              </w:rPr>
              <w:t xml:space="preserve"> 1 </w:t>
            </w:r>
          </w:p>
        </w:tc>
        <w:tc>
          <w:tcPr>
            <w:tcW w:w="1380" w:type="dxa"/>
            <w:noWrap/>
            <w:vAlign w:val="center"/>
            <w:hideMark/>
          </w:tcPr>
          <w:p w14:paraId="7B23765B" w14:textId="20CD48D6" w:rsidR="00C8568E" w:rsidRPr="00771B1C" w:rsidRDefault="00C8568E" w:rsidP="00C8568E">
            <w:pPr>
              <w:ind w:left="-111" w:right="-113"/>
              <w:rPr>
                <w:rFonts w:ascii="Times New Roman" w:hAnsi="Times New Roman"/>
                <w:color w:val="000000"/>
                <w:sz w:val="24"/>
                <w:szCs w:val="24"/>
              </w:rPr>
            </w:pPr>
            <w:r w:rsidRPr="00771B1C">
              <w:rPr>
                <w:rFonts w:ascii="Times New Roman" w:hAnsi="Times New Roman"/>
                <w:sz w:val="24"/>
                <w:szCs w:val="24"/>
              </w:rPr>
              <w:t xml:space="preserve"> Đồng Nai </w:t>
            </w:r>
          </w:p>
        </w:tc>
        <w:tc>
          <w:tcPr>
            <w:tcW w:w="1199" w:type="dxa"/>
            <w:tcBorders>
              <w:right w:val="single" w:sz="4" w:space="0" w:color="auto"/>
            </w:tcBorders>
            <w:vAlign w:val="center"/>
            <w:hideMark/>
          </w:tcPr>
          <w:p w14:paraId="1A807FB1" w14:textId="2B6FDB07" w:rsidR="00C8568E" w:rsidRPr="00771B1C" w:rsidRDefault="00C8568E" w:rsidP="00C8568E">
            <w:pPr>
              <w:ind w:left="-111" w:right="-113"/>
              <w:jc w:val="center"/>
              <w:rPr>
                <w:rFonts w:ascii="Times New Roman" w:hAnsi="Times New Roman"/>
                <w:sz w:val="24"/>
                <w:szCs w:val="24"/>
              </w:rPr>
            </w:pPr>
            <w:r w:rsidRPr="00771B1C">
              <w:rPr>
                <w:rFonts w:ascii="Times New Roman" w:hAnsi="Times New Roman"/>
                <w:sz w:val="24"/>
                <w:szCs w:val="24"/>
              </w:rPr>
              <w:t xml:space="preserve"> 12.20 </w:t>
            </w:r>
          </w:p>
        </w:tc>
        <w:tc>
          <w:tcPr>
            <w:tcW w:w="1199" w:type="dxa"/>
            <w:tcBorders>
              <w:top w:val="single" w:sz="4" w:space="0" w:color="auto"/>
              <w:left w:val="single" w:sz="4" w:space="0" w:color="auto"/>
              <w:bottom w:val="nil"/>
              <w:right w:val="single" w:sz="4" w:space="0" w:color="auto"/>
            </w:tcBorders>
            <w:vAlign w:val="center"/>
            <w:hideMark/>
          </w:tcPr>
          <w:p w14:paraId="4EAF5BE0" w14:textId="06697A14" w:rsidR="00C8568E" w:rsidRPr="00771B1C" w:rsidRDefault="00C8568E" w:rsidP="00C8568E">
            <w:pPr>
              <w:ind w:left="-111" w:right="-113"/>
              <w:jc w:val="center"/>
              <w:rPr>
                <w:rFonts w:ascii="Times New Roman" w:hAnsi="Times New Roman"/>
                <w:sz w:val="24"/>
                <w:szCs w:val="24"/>
              </w:rPr>
            </w:pPr>
            <w:r>
              <w:rPr>
                <w:rFonts w:ascii="Times New Roman" w:hAnsi="Times New Roman"/>
                <w:sz w:val="24"/>
                <w:szCs w:val="24"/>
              </w:rPr>
              <w:t>Huy</w:t>
            </w:r>
          </w:p>
        </w:tc>
        <w:tc>
          <w:tcPr>
            <w:tcW w:w="1199" w:type="dxa"/>
            <w:tcBorders>
              <w:left w:val="single" w:sz="4" w:space="0" w:color="auto"/>
            </w:tcBorders>
            <w:vAlign w:val="center"/>
            <w:hideMark/>
          </w:tcPr>
          <w:p w14:paraId="38649184" w14:textId="41DA81FB" w:rsidR="00C8568E" w:rsidRPr="00771B1C" w:rsidRDefault="00C8568E" w:rsidP="00C8568E">
            <w:pPr>
              <w:ind w:left="-111" w:right="-80"/>
              <w:jc w:val="center"/>
              <w:rPr>
                <w:rFonts w:ascii="Times New Roman" w:hAnsi="Times New Roman"/>
                <w:sz w:val="24"/>
                <w:szCs w:val="24"/>
              </w:rPr>
            </w:pPr>
            <w:r w:rsidRPr="00771B1C">
              <w:rPr>
                <w:rFonts w:ascii="Times New Roman" w:hAnsi="Times New Roman"/>
                <w:sz w:val="24"/>
                <w:szCs w:val="24"/>
              </w:rPr>
              <w:t xml:space="preserve"> 11.71 </w:t>
            </w:r>
          </w:p>
        </w:tc>
        <w:tc>
          <w:tcPr>
            <w:tcW w:w="1199" w:type="dxa"/>
            <w:vAlign w:val="center"/>
            <w:hideMark/>
          </w:tcPr>
          <w:p w14:paraId="052F5970" w14:textId="3C89167E" w:rsidR="00C8568E" w:rsidRPr="00771B1C" w:rsidRDefault="00C8568E" w:rsidP="00C8568E">
            <w:pPr>
              <w:ind w:left="-111" w:right="-80"/>
              <w:jc w:val="center"/>
              <w:rPr>
                <w:rFonts w:ascii="Times New Roman" w:hAnsi="Times New Roman"/>
                <w:sz w:val="24"/>
                <w:szCs w:val="24"/>
              </w:rPr>
            </w:pPr>
            <w:r w:rsidRPr="00771B1C">
              <w:rPr>
                <w:rFonts w:ascii="Times New Roman" w:hAnsi="Times New Roman"/>
                <w:sz w:val="24"/>
                <w:szCs w:val="24"/>
              </w:rPr>
              <w:t xml:space="preserve"> 14.88 </w:t>
            </w:r>
          </w:p>
        </w:tc>
        <w:tc>
          <w:tcPr>
            <w:tcW w:w="1199" w:type="dxa"/>
            <w:vAlign w:val="center"/>
            <w:hideMark/>
          </w:tcPr>
          <w:p w14:paraId="0486C10F" w14:textId="52FA05F2" w:rsidR="00C8568E" w:rsidRPr="00771B1C" w:rsidRDefault="00C8568E" w:rsidP="00C8568E">
            <w:pPr>
              <w:ind w:left="-111" w:right="-80"/>
              <w:jc w:val="center"/>
              <w:rPr>
                <w:rFonts w:ascii="Times New Roman" w:hAnsi="Times New Roman"/>
                <w:sz w:val="24"/>
                <w:szCs w:val="24"/>
              </w:rPr>
            </w:pPr>
            <w:r w:rsidRPr="00771B1C">
              <w:rPr>
                <w:rFonts w:ascii="Times New Roman" w:hAnsi="Times New Roman"/>
                <w:sz w:val="24"/>
                <w:szCs w:val="24"/>
              </w:rPr>
              <w:t xml:space="preserve"> 11.31 </w:t>
            </w:r>
          </w:p>
        </w:tc>
        <w:tc>
          <w:tcPr>
            <w:tcW w:w="1199" w:type="dxa"/>
            <w:vAlign w:val="center"/>
            <w:hideMark/>
          </w:tcPr>
          <w:p w14:paraId="40A905BC" w14:textId="40730F93" w:rsidR="00C8568E" w:rsidRPr="00771B1C" w:rsidRDefault="00C8568E" w:rsidP="00C8568E">
            <w:pPr>
              <w:ind w:left="-111" w:right="-80"/>
              <w:jc w:val="center"/>
              <w:rPr>
                <w:rFonts w:ascii="Times New Roman" w:hAnsi="Times New Roman"/>
                <w:sz w:val="24"/>
                <w:szCs w:val="24"/>
              </w:rPr>
            </w:pPr>
            <w:r w:rsidRPr="00771B1C">
              <w:rPr>
                <w:rFonts w:ascii="Times New Roman" w:hAnsi="Times New Roman"/>
                <w:sz w:val="24"/>
                <w:szCs w:val="24"/>
              </w:rPr>
              <w:t xml:space="preserve"> 11.11 </w:t>
            </w:r>
          </w:p>
        </w:tc>
        <w:tc>
          <w:tcPr>
            <w:tcW w:w="1199" w:type="dxa"/>
            <w:vAlign w:val="center"/>
            <w:hideMark/>
          </w:tcPr>
          <w:p w14:paraId="2F4DDA5C" w14:textId="610D6624" w:rsidR="00C8568E" w:rsidRPr="00771B1C" w:rsidRDefault="00C8568E" w:rsidP="00C8568E">
            <w:pPr>
              <w:ind w:left="-111" w:right="-80"/>
              <w:jc w:val="center"/>
              <w:rPr>
                <w:rFonts w:ascii="Times New Roman" w:hAnsi="Times New Roman"/>
                <w:sz w:val="24"/>
                <w:szCs w:val="24"/>
              </w:rPr>
            </w:pPr>
            <w:r w:rsidRPr="00771B1C">
              <w:rPr>
                <w:rFonts w:ascii="Times New Roman" w:hAnsi="Times New Roman"/>
                <w:sz w:val="24"/>
                <w:szCs w:val="24"/>
              </w:rPr>
              <w:t xml:space="preserve"> 10.22 </w:t>
            </w:r>
          </w:p>
        </w:tc>
      </w:tr>
      <w:tr w:rsidR="00C8568E" w:rsidRPr="00771B1C" w14:paraId="29340009" w14:textId="77777777" w:rsidTr="00C8568E">
        <w:trPr>
          <w:trHeight w:val="280"/>
        </w:trPr>
        <w:tc>
          <w:tcPr>
            <w:tcW w:w="541" w:type="dxa"/>
            <w:noWrap/>
            <w:vAlign w:val="center"/>
            <w:hideMark/>
          </w:tcPr>
          <w:p w14:paraId="29B817A8" w14:textId="5D2FE77B" w:rsidR="00C8568E" w:rsidRPr="00771B1C" w:rsidRDefault="00C8568E" w:rsidP="00C8568E">
            <w:pPr>
              <w:ind w:left="-111" w:right="-113"/>
              <w:jc w:val="center"/>
              <w:rPr>
                <w:rFonts w:ascii="Times New Roman" w:hAnsi="Times New Roman"/>
                <w:color w:val="000000"/>
                <w:sz w:val="24"/>
                <w:szCs w:val="24"/>
              </w:rPr>
            </w:pPr>
            <w:r w:rsidRPr="00771B1C">
              <w:rPr>
                <w:rFonts w:ascii="Times New Roman" w:hAnsi="Times New Roman"/>
                <w:sz w:val="24"/>
                <w:szCs w:val="24"/>
              </w:rPr>
              <w:t xml:space="preserve"> 2 </w:t>
            </w:r>
          </w:p>
        </w:tc>
        <w:tc>
          <w:tcPr>
            <w:tcW w:w="1380" w:type="dxa"/>
            <w:noWrap/>
            <w:vAlign w:val="center"/>
            <w:hideMark/>
          </w:tcPr>
          <w:p w14:paraId="16704001" w14:textId="004074B6" w:rsidR="00C8568E" w:rsidRPr="00771B1C" w:rsidRDefault="00C8568E" w:rsidP="00C8568E">
            <w:pPr>
              <w:ind w:left="-111" w:right="-113"/>
              <w:rPr>
                <w:rFonts w:ascii="Times New Roman" w:hAnsi="Times New Roman"/>
                <w:color w:val="000000"/>
                <w:sz w:val="24"/>
                <w:szCs w:val="24"/>
              </w:rPr>
            </w:pPr>
            <w:r w:rsidRPr="00771B1C">
              <w:rPr>
                <w:rFonts w:ascii="Times New Roman" w:hAnsi="Times New Roman"/>
                <w:sz w:val="24"/>
                <w:szCs w:val="24"/>
              </w:rPr>
              <w:t xml:space="preserve"> Lâm Đồng </w:t>
            </w:r>
          </w:p>
        </w:tc>
        <w:tc>
          <w:tcPr>
            <w:tcW w:w="1199" w:type="dxa"/>
            <w:tcBorders>
              <w:right w:val="single" w:sz="4" w:space="0" w:color="auto"/>
            </w:tcBorders>
            <w:vAlign w:val="center"/>
            <w:hideMark/>
          </w:tcPr>
          <w:p w14:paraId="6B543423" w14:textId="3B822608" w:rsidR="00C8568E" w:rsidRPr="00771B1C" w:rsidRDefault="00C8568E" w:rsidP="00C8568E">
            <w:pPr>
              <w:ind w:left="-111" w:right="-113"/>
              <w:jc w:val="center"/>
              <w:rPr>
                <w:rFonts w:ascii="Times New Roman" w:hAnsi="Times New Roman"/>
                <w:sz w:val="24"/>
                <w:szCs w:val="24"/>
              </w:rPr>
            </w:pPr>
            <w:r w:rsidRPr="00771B1C">
              <w:rPr>
                <w:rFonts w:ascii="Times New Roman" w:hAnsi="Times New Roman"/>
                <w:sz w:val="24"/>
                <w:szCs w:val="24"/>
              </w:rPr>
              <w:t xml:space="preserve"> 109.70 </w:t>
            </w:r>
          </w:p>
        </w:tc>
        <w:tc>
          <w:tcPr>
            <w:tcW w:w="1199" w:type="dxa"/>
            <w:tcBorders>
              <w:top w:val="nil"/>
              <w:left w:val="single" w:sz="4" w:space="0" w:color="auto"/>
              <w:bottom w:val="nil"/>
              <w:right w:val="single" w:sz="4" w:space="0" w:color="auto"/>
            </w:tcBorders>
            <w:vAlign w:val="center"/>
            <w:hideMark/>
          </w:tcPr>
          <w:p w14:paraId="18611163" w14:textId="3006B766" w:rsidR="00C8568E" w:rsidRPr="00771B1C" w:rsidRDefault="00C8568E" w:rsidP="00C8568E">
            <w:pPr>
              <w:ind w:left="-111" w:right="-113"/>
              <w:jc w:val="center"/>
              <w:rPr>
                <w:rFonts w:ascii="Times New Roman" w:hAnsi="Times New Roman"/>
                <w:sz w:val="24"/>
                <w:szCs w:val="24"/>
              </w:rPr>
            </w:pPr>
            <w:r>
              <w:rPr>
                <w:rFonts w:ascii="Times New Roman" w:hAnsi="Times New Roman"/>
                <w:sz w:val="24"/>
                <w:szCs w:val="24"/>
              </w:rPr>
              <w:t>động</w:t>
            </w:r>
          </w:p>
        </w:tc>
        <w:tc>
          <w:tcPr>
            <w:tcW w:w="1199" w:type="dxa"/>
            <w:tcBorders>
              <w:left w:val="single" w:sz="4" w:space="0" w:color="auto"/>
            </w:tcBorders>
            <w:vAlign w:val="center"/>
            <w:hideMark/>
          </w:tcPr>
          <w:p w14:paraId="5EE4C161" w14:textId="2EF8C4A6" w:rsidR="00C8568E" w:rsidRPr="00771B1C" w:rsidRDefault="00C8568E" w:rsidP="00C8568E">
            <w:pPr>
              <w:ind w:left="-111" w:right="-80"/>
              <w:jc w:val="center"/>
              <w:rPr>
                <w:rFonts w:ascii="Times New Roman" w:hAnsi="Times New Roman"/>
                <w:sz w:val="24"/>
                <w:szCs w:val="24"/>
              </w:rPr>
            </w:pPr>
            <w:r w:rsidRPr="00771B1C">
              <w:rPr>
                <w:rFonts w:ascii="Times New Roman" w:hAnsi="Times New Roman"/>
                <w:sz w:val="24"/>
                <w:szCs w:val="24"/>
              </w:rPr>
              <w:t xml:space="preserve"> 105.24 </w:t>
            </w:r>
          </w:p>
        </w:tc>
        <w:tc>
          <w:tcPr>
            <w:tcW w:w="1199" w:type="dxa"/>
            <w:vAlign w:val="center"/>
            <w:hideMark/>
          </w:tcPr>
          <w:p w14:paraId="08DB8BD8" w14:textId="5763135F" w:rsidR="00C8568E" w:rsidRPr="00771B1C" w:rsidRDefault="00C8568E" w:rsidP="00C8568E">
            <w:pPr>
              <w:ind w:left="-111" w:right="-80"/>
              <w:jc w:val="center"/>
              <w:rPr>
                <w:rFonts w:ascii="Times New Roman" w:hAnsi="Times New Roman"/>
                <w:sz w:val="24"/>
                <w:szCs w:val="24"/>
              </w:rPr>
            </w:pPr>
            <w:r w:rsidRPr="00771B1C">
              <w:rPr>
                <w:rFonts w:ascii="Times New Roman" w:hAnsi="Times New Roman"/>
                <w:sz w:val="24"/>
                <w:szCs w:val="24"/>
              </w:rPr>
              <w:t xml:space="preserve"> 133.78 </w:t>
            </w:r>
          </w:p>
        </w:tc>
        <w:tc>
          <w:tcPr>
            <w:tcW w:w="1199" w:type="dxa"/>
            <w:vAlign w:val="center"/>
            <w:hideMark/>
          </w:tcPr>
          <w:p w14:paraId="69909CA2" w14:textId="693129EA" w:rsidR="00C8568E" w:rsidRPr="00771B1C" w:rsidRDefault="00C8568E" w:rsidP="00C8568E">
            <w:pPr>
              <w:ind w:left="-111" w:right="-80"/>
              <w:jc w:val="center"/>
              <w:rPr>
                <w:rFonts w:ascii="Times New Roman" w:hAnsi="Times New Roman"/>
                <w:sz w:val="24"/>
                <w:szCs w:val="24"/>
              </w:rPr>
            </w:pPr>
            <w:r w:rsidRPr="00771B1C">
              <w:rPr>
                <w:rFonts w:ascii="Times New Roman" w:hAnsi="Times New Roman"/>
                <w:sz w:val="24"/>
                <w:szCs w:val="24"/>
              </w:rPr>
              <w:t xml:space="preserve"> 101.67 </w:t>
            </w:r>
          </w:p>
        </w:tc>
        <w:tc>
          <w:tcPr>
            <w:tcW w:w="1199" w:type="dxa"/>
            <w:vAlign w:val="center"/>
            <w:hideMark/>
          </w:tcPr>
          <w:p w14:paraId="6BD5D169" w14:textId="16E11373" w:rsidR="00C8568E" w:rsidRPr="00771B1C" w:rsidRDefault="00C8568E" w:rsidP="00C8568E">
            <w:pPr>
              <w:ind w:left="-111" w:right="-80"/>
              <w:jc w:val="center"/>
              <w:rPr>
                <w:rFonts w:ascii="Times New Roman" w:hAnsi="Times New Roman"/>
                <w:sz w:val="24"/>
                <w:szCs w:val="24"/>
              </w:rPr>
            </w:pPr>
            <w:r w:rsidRPr="00771B1C">
              <w:rPr>
                <w:rFonts w:ascii="Times New Roman" w:hAnsi="Times New Roman"/>
                <w:sz w:val="24"/>
                <w:szCs w:val="24"/>
              </w:rPr>
              <w:t xml:space="preserve"> 99.89 </w:t>
            </w:r>
          </w:p>
        </w:tc>
        <w:tc>
          <w:tcPr>
            <w:tcW w:w="1199" w:type="dxa"/>
            <w:vAlign w:val="center"/>
            <w:hideMark/>
          </w:tcPr>
          <w:p w14:paraId="04CF8BD4" w14:textId="35ADC799" w:rsidR="00C8568E" w:rsidRPr="00771B1C" w:rsidRDefault="00C8568E" w:rsidP="00C8568E">
            <w:pPr>
              <w:ind w:left="-111" w:right="-80"/>
              <w:jc w:val="center"/>
              <w:rPr>
                <w:rFonts w:ascii="Times New Roman" w:hAnsi="Times New Roman"/>
                <w:sz w:val="24"/>
                <w:szCs w:val="24"/>
              </w:rPr>
            </w:pPr>
            <w:r w:rsidRPr="00771B1C">
              <w:rPr>
                <w:rFonts w:ascii="Times New Roman" w:hAnsi="Times New Roman"/>
                <w:sz w:val="24"/>
                <w:szCs w:val="24"/>
              </w:rPr>
              <w:t xml:space="preserve"> 91.86 </w:t>
            </w:r>
          </w:p>
        </w:tc>
      </w:tr>
      <w:tr w:rsidR="00C8568E" w:rsidRPr="00771B1C" w14:paraId="108E0A38" w14:textId="77777777" w:rsidTr="00C8568E">
        <w:trPr>
          <w:trHeight w:val="280"/>
        </w:trPr>
        <w:tc>
          <w:tcPr>
            <w:tcW w:w="541" w:type="dxa"/>
            <w:noWrap/>
            <w:vAlign w:val="center"/>
            <w:hideMark/>
          </w:tcPr>
          <w:p w14:paraId="4AF21FB4" w14:textId="2CC3FBCB" w:rsidR="00C8568E" w:rsidRPr="00771B1C" w:rsidRDefault="00C8568E" w:rsidP="00C8568E">
            <w:pPr>
              <w:ind w:left="-111" w:right="-113"/>
              <w:jc w:val="center"/>
              <w:rPr>
                <w:rFonts w:ascii="Times New Roman" w:hAnsi="Times New Roman"/>
                <w:color w:val="000000"/>
                <w:sz w:val="24"/>
                <w:szCs w:val="24"/>
              </w:rPr>
            </w:pPr>
            <w:r w:rsidRPr="00771B1C">
              <w:rPr>
                <w:rFonts w:ascii="Times New Roman" w:hAnsi="Times New Roman"/>
                <w:sz w:val="24"/>
                <w:szCs w:val="24"/>
              </w:rPr>
              <w:t xml:space="preserve"> 3 </w:t>
            </w:r>
          </w:p>
        </w:tc>
        <w:tc>
          <w:tcPr>
            <w:tcW w:w="1380" w:type="dxa"/>
            <w:noWrap/>
            <w:vAlign w:val="center"/>
            <w:hideMark/>
          </w:tcPr>
          <w:p w14:paraId="45B70C57" w14:textId="7EF28B0F" w:rsidR="00C8568E" w:rsidRPr="00771B1C" w:rsidRDefault="00C8568E" w:rsidP="00C8568E">
            <w:pPr>
              <w:ind w:left="-111" w:right="-113"/>
              <w:rPr>
                <w:rFonts w:ascii="Times New Roman" w:hAnsi="Times New Roman"/>
                <w:color w:val="000000"/>
                <w:sz w:val="24"/>
                <w:szCs w:val="24"/>
              </w:rPr>
            </w:pPr>
            <w:r w:rsidRPr="00771B1C">
              <w:rPr>
                <w:rFonts w:ascii="Times New Roman" w:hAnsi="Times New Roman"/>
                <w:sz w:val="24"/>
                <w:szCs w:val="24"/>
              </w:rPr>
              <w:t xml:space="preserve"> Tây Ninh </w:t>
            </w:r>
          </w:p>
        </w:tc>
        <w:tc>
          <w:tcPr>
            <w:tcW w:w="1199" w:type="dxa"/>
            <w:tcBorders>
              <w:right w:val="single" w:sz="4" w:space="0" w:color="auto"/>
            </w:tcBorders>
            <w:vAlign w:val="center"/>
            <w:hideMark/>
          </w:tcPr>
          <w:p w14:paraId="1A61382E" w14:textId="2706482C" w:rsidR="00C8568E" w:rsidRPr="00771B1C" w:rsidRDefault="00C8568E" w:rsidP="00C8568E">
            <w:pPr>
              <w:ind w:left="-111" w:right="-113"/>
              <w:jc w:val="center"/>
              <w:rPr>
                <w:rFonts w:ascii="Times New Roman" w:hAnsi="Times New Roman"/>
                <w:sz w:val="24"/>
                <w:szCs w:val="24"/>
              </w:rPr>
            </w:pPr>
            <w:r w:rsidRPr="00771B1C">
              <w:rPr>
                <w:rFonts w:ascii="Times New Roman" w:hAnsi="Times New Roman"/>
                <w:sz w:val="24"/>
                <w:szCs w:val="24"/>
              </w:rPr>
              <w:t xml:space="preserve"> 1.10 </w:t>
            </w:r>
          </w:p>
        </w:tc>
        <w:tc>
          <w:tcPr>
            <w:tcW w:w="1199" w:type="dxa"/>
            <w:tcBorders>
              <w:top w:val="nil"/>
              <w:left w:val="single" w:sz="4" w:space="0" w:color="auto"/>
              <w:bottom w:val="nil"/>
              <w:right w:val="single" w:sz="4" w:space="0" w:color="auto"/>
            </w:tcBorders>
            <w:vAlign w:val="center"/>
            <w:hideMark/>
          </w:tcPr>
          <w:p w14:paraId="1EB4F6A2" w14:textId="51FCEC95" w:rsidR="00C8568E" w:rsidRPr="00771B1C" w:rsidRDefault="00C8568E" w:rsidP="00C8568E">
            <w:pPr>
              <w:ind w:left="-111" w:right="-113"/>
              <w:jc w:val="center"/>
              <w:rPr>
                <w:rFonts w:ascii="Times New Roman" w:hAnsi="Times New Roman"/>
                <w:sz w:val="24"/>
                <w:szCs w:val="24"/>
              </w:rPr>
            </w:pPr>
            <w:r>
              <w:rPr>
                <w:rFonts w:ascii="Times New Roman" w:hAnsi="Times New Roman"/>
                <w:sz w:val="24"/>
                <w:szCs w:val="24"/>
              </w:rPr>
              <w:t>tối</w:t>
            </w:r>
          </w:p>
        </w:tc>
        <w:tc>
          <w:tcPr>
            <w:tcW w:w="1199" w:type="dxa"/>
            <w:tcBorders>
              <w:left w:val="single" w:sz="4" w:space="0" w:color="auto"/>
            </w:tcBorders>
            <w:vAlign w:val="center"/>
            <w:hideMark/>
          </w:tcPr>
          <w:p w14:paraId="1F6667FD" w14:textId="20AFE4E4" w:rsidR="00C8568E" w:rsidRPr="00771B1C" w:rsidRDefault="00C8568E" w:rsidP="00C8568E">
            <w:pPr>
              <w:ind w:left="-111" w:right="-80"/>
              <w:jc w:val="center"/>
              <w:rPr>
                <w:rFonts w:ascii="Times New Roman" w:hAnsi="Times New Roman"/>
                <w:sz w:val="24"/>
                <w:szCs w:val="24"/>
              </w:rPr>
            </w:pPr>
            <w:r w:rsidRPr="00771B1C">
              <w:rPr>
                <w:rFonts w:ascii="Times New Roman" w:hAnsi="Times New Roman"/>
                <w:sz w:val="24"/>
                <w:szCs w:val="24"/>
              </w:rPr>
              <w:t xml:space="preserve"> 1.05 </w:t>
            </w:r>
          </w:p>
        </w:tc>
        <w:tc>
          <w:tcPr>
            <w:tcW w:w="1199" w:type="dxa"/>
            <w:vAlign w:val="center"/>
            <w:hideMark/>
          </w:tcPr>
          <w:p w14:paraId="36B02529" w14:textId="11C34909" w:rsidR="00C8568E" w:rsidRPr="00771B1C" w:rsidRDefault="00C8568E" w:rsidP="00C8568E">
            <w:pPr>
              <w:ind w:left="-111" w:right="-80"/>
              <w:jc w:val="center"/>
              <w:rPr>
                <w:rFonts w:ascii="Times New Roman" w:hAnsi="Times New Roman"/>
                <w:sz w:val="24"/>
                <w:szCs w:val="24"/>
              </w:rPr>
            </w:pPr>
            <w:r w:rsidRPr="00771B1C">
              <w:rPr>
                <w:rFonts w:ascii="Times New Roman" w:hAnsi="Times New Roman"/>
                <w:sz w:val="24"/>
                <w:szCs w:val="24"/>
              </w:rPr>
              <w:t xml:space="preserve"> 1.34 </w:t>
            </w:r>
          </w:p>
        </w:tc>
        <w:tc>
          <w:tcPr>
            <w:tcW w:w="1199" w:type="dxa"/>
            <w:vAlign w:val="center"/>
            <w:hideMark/>
          </w:tcPr>
          <w:p w14:paraId="1E8E5DFA" w14:textId="1E3EDBCA" w:rsidR="00C8568E" w:rsidRPr="00771B1C" w:rsidRDefault="00C8568E" w:rsidP="00C8568E">
            <w:pPr>
              <w:ind w:left="-111" w:right="-80"/>
              <w:jc w:val="center"/>
              <w:rPr>
                <w:rFonts w:ascii="Times New Roman" w:hAnsi="Times New Roman"/>
                <w:sz w:val="24"/>
                <w:szCs w:val="24"/>
              </w:rPr>
            </w:pPr>
            <w:r w:rsidRPr="00771B1C">
              <w:rPr>
                <w:rFonts w:ascii="Times New Roman" w:hAnsi="Times New Roman"/>
                <w:sz w:val="24"/>
                <w:szCs w:val="24"/>
              </w:rPr>
              <w:t xml:space="preserve"> 1.02 </w:t>
            </w:r>
          </w:p>
        </w:tc>
        <w:tc>
          <w:tcPr>
            <w:tcW w:w="1199" w:type="dxa"/>
            <w:vAlign w:val="center"/>
            <w:hideMark/>
          </w:tcPr>
          <w:p w14:paraId="56B80F9E" w14:textId="69A25210" w:rsidR="00C8568E" w:rsidRPr="00771B1C" w:rsidRDefault="00C8568E" w:rsidP="00C8568E">
            <w:pPr>
              <w:ind w:left="-111" w:right="-80"/>
              <w:jc w:val="center"/>
              <w:rPr>
                <w:rFonts w:ascii="Times New Roman" w:hAnsi="Times New Roman"/>
                <w:sz w:val="24"/>
                <w:szCs w:val="24"/>
              </w:rPr>
            </w:pPr>
            <w:r w:rsidRPr="00771B1C">
              <w:rPr>
                <w:rFonts w:ascii="Times New Roman" w:hAnsi="Times New Roman"/>
                <w:sz w:val="24"/>
                <w:szCs w:val="24"/>
              </w:rPr>
              <w:t xml:space="preserve"> 1.00 </w:t>
            </w:r>
          </w:p>
        </w:tc>
        <w:tc>
          <w:tcPr>
            <w:tcW w:w="1199" w:type="dxa"/>
            <w:vAlign w:val="center"/>
            <w:hideMark/>
          </w:tcPr>
          <w:p w14:paraId="6E3C0B65" w14:textId="29CC48E8" w:rsidR="00C8568E" w:rsidRPr="00771B1C" w:rsidRDefault="00C8568E" w:rsidP="00C8568E">
            <w:pPr>
              <w:ind w:left="-111" w:right="-80"/>
              <w:jc w:val="center"/>
              <w:rPr>
                <w:rFonts w:ascii="Times New Roman" w:hAnsi="Times New Roman"/>
                <w:sz w:val="24"/>
                <w:szCs w:val="24"/>
              </w:rPr>
            </w:pPr>
            <w:r w:rsidRPr="00771B1C">
              <w:rPr>
                <w:rFonts w:ascii="Times New Roman" w:hAnsi="Times New Roman"/>
                <w:sz w:val="24"/>
                <w:szCs w:val="24"/>
              </w:rPr>
              <w:t xml:space="preserve"> 0.92 </w:t>
            </w:r>
          </w:p>
        </w:tc>
      </w:tr>
      <w:tr w:rsidR="00C8568E" w:rsidRPr="00771B1C" w14:paraId="248D7F4D" w14:textId="77777777" w:rsidTr="00C8568E">
        <w:trPr>
          <w:trHeight w:val="290"/>
        </w:trPr>
        <w:tc>
          <w:tcPr>
            <w:tcW w:w="541" w:type="dxa"/>
            <w:noWrap/>
            <w:vAlign w:val="center"/>
            <w:hideMark/>
          </w:tcPr>
          <w:p w14:paraId="342AC8CE" w14:textId="1CAA07F7" w:rsidR="00C8568E" w:rsidRPr="00771B1C" w:rsidRDefault="00C8568E" w:rsidP="00C8568E">
            <w:pPr>
              <w:ind w:left="-111" w:right="-113"/>
              <w:jc w:val="center"/>
              <w:rPr>
                <w:rFonts w:ascii="Times New Roman" w:hAnsi="Times New Roman"/>
                <w:color w:val="000000"/>
                <w:sz w:val="24"/>
                <w:szCs w:val="24"/>
              </w:rPr>
            </w:pPr>
          </w:p>
        </w:tc>
        <w:tc>
          <w:tcPr>
            <w:tcW w:w="1380" w:type="dxa"/>
            <w:noWrap/>
            <w:vAlign w:val="center"/>
            <w:hideMark/>
          </w:tcPr>
          <w:p w14:paraId="68666518" w14:textId="677563E6" w:rsidR="00C8568E" w:rsidRPr="00771B1C" w:rsidRDefault="00C8568E" w:rsidP="00C8568E">
            <w:pPr>
              <w:ind w:left="-111" w:right="-113"/>
              <w:rPr>
                <w:rFonts w:ascii="Times New Roman" w:hAnsi="Times New Roman"/>
                <w:b/>
                <w:bCs/>
                <w:color w:val="000000"/>
                <w:sz w:val="24"/>
                <w:szCs w:val="24"/>
              </w:rPr>
            </w:pPr>
            <w:r w:rsidRPr="00771B1C">
              <w:rPr>
                <w:rFonts w:ascii="Times New Roman" w:hAnsi="Times New Roman"/>
                <w:sz w:val="24"/>
                <w:szCs w:val="24"/>
              </w:rPr>
              <w:t xml:space="preserve"> EVN SPC </w:t>
            </w:r>
          </w:p>
        </w:tc>
        <w:tc>
          <w:tcPr>
            <w:tcW w:w="1199" w:type="dxa"/>
            <w:tcBorders>
              <w:right w:val="single" w:sz="4" w:space="0" w:color="auto"/>
            </w:tcBorders>
            <w:noWrap/>
            <w:vAlign w:val="center"/>
            <w:hideMark/>
          </w:tcPr>
          <w:p w14:paraId="3B4136E4" w14:textId="4451D3D4" w:rsidR="00C8568E" w:rsidRPr="00771B1C" w:rsidRDefault="00C8568E" w:rsidP="00C8568E">
            <w:pPr>
              <w:ind w:left="-111" w:right="-113"/>
              <w:rPr>
                <w:rFonts w:ascii="Times New Roman" w:hAnsi="Times New Roman"/>
                <w:b/>
                <w:bCs/>
                <w:color w:val="000000"/>
                <w:sz w:val="24"/>
                <w:szCs w:val="24"/>
              </w:rPr>
            </w:pPr>
            <w:r w:rsidRPr="00771B1C">
              <w:rPr>
                <w:rFonts w:ascii="Times New Roman" w:hAnsi="Times New Roman"/>
                <w:sz w:val="24"/>
                <w:szCs w:val="24"/>
              </w:rPr>
              <w:t xml:space="preserve"> 123.0 </w:t>
            </w:r>
          </w:p>
        </w:tc>
        <w:tc>
          <w:tcPr>
            <w:tcW w:w="1199" w:type="dxa"/>
            <w:tcBorders>
              <w:top w:val="nil"/>
              <w:left w:val="single" w:sz="4" w:space="0" w:color="auto"/>
              <w:bottom w:val="single" w:sz="4" w:space="0" w:color="auto"/>
              <w:right w:val="single" w:sz="4" w:space="0" w:color="auto"/>
            </w:tcBorders>
            <w:vAlign w:val="center"/>
            <w:hideMark/>
          </w:tcPr>
          <w:p w14:paraId="4FE39541" w14:textId="6F0CF056" w:rsidR="00C8568E" w:rsidRPr="00771B1C" w:rsidRDefault="00C8568E" w:rsidP="00C8568E">
            <w:pPr>
              <w:ind w:left="-111" w:right="-113"/>
              <w:jc w:val="center"/>
              <w:rPr>
                <w:rFonts w:ascii="Times New Roman" w:hAnsi="Times New Roman"/>
                <w:b/>
                <w:bCs/>
                <w:color w:val="000000"/>
                <w:sz w:val="24"/>
                <w:szCs w:val="24"/>
              </w:rPr>
            </w:pPr>
            <w:r>
              <w:rPr>
                <w:rFonts w:ascii="Times New Roman" w:hAnsi="Times New Roman"/>
                <w:sz w:val="24"/>
                <w:szCs w:val="24"/>
              </w:rPr>
              <w:t>đa</w:t>
            </w:r>
          </w:p>
        </w:tc>
        <w:tc>
          <w:tcPr>
            <w:tcW w:w="1199" w:type="dxa"/>
            <w:tcBorders>
              <w:left w:val="single" w:sz="4" w:space="0" w:color="auto"/>
            </w:tcBorders>
            <w:vAlign w:val="center"/>
            <w:hideMark/>
          </w:tcPr>
          <w:p w14:paraId="68E1C2F1" w14:textId="2EAD9283" w:rsidR="00C8568E" w:rsidRPr="00771B1C" w:rsidRDefault="00C8568E" w:rsidP="00C8568E">
            <w:pPr>
              <w:ind w:left="-111" w:right="-80"/>
              <w:rPr>
                <w:rFonts w:ascii="Times New Roman" w:hAnsi="Times New Roman"/>
                <w:b/>
                <w:bCs/>
                <w:color w:val="000000"/>
                <w:sz w:val="24"/>
                <w:szCs w:val="24"/>
              </w:rPr>
            </w:pPr>
            <w:r w:rsidRPr="00771B1C">
              <w:rPr>
                <w:rFonts w:ascii="Times New Roman" w:hAnsi="Times New Roman"/>
                <w:sz w:val="24"/>
                <w:szCs w:val="24"/>
              </w:rPr>
              <w:t xml:space="preserve"> 118.0 </w:t>
            </w:r>
          </w:p>
        </w:tc>
        <w:tc>
          <w:tcPr>
            <w:tcW w:w="1199" w:type="dxa"/>
            <w:vAlign w:val="center"/>
            <w:hideMark/>
          </w:tcPr>
          <w:p w14:paraId="380079B5" w14:textId="7C94B44D" w:rsidR="00C8568E" w:rsidRPr="00771B1C" w:rsidRDefault="00C8568E" w:rsidP="00C8568E">
            <w:pPr>
              <w:ind w:left="-111" w:right="-80"/>
              <w:rPr>
                <w:rFonts w:ascii="Times New Roman" w:hAnsi="Times New Roman"/>
                <w:b/>
                <w:bCs/>
                <w:color w:val="000000"/>
                <w:sz w:val="24"/>
                <w:szCs w:val="24"/>
              </w:rPr>
            </w:pPr>
            <w:r w:rsidRPr="00771B1C">
              <w:rPr>
                <w:rFonts w:ascii="Times New Roman" w:hAnsi="Times New Roman"/>
                <w:sz w:val="24"/>
                <w:szCs w:val="24"/>
              </w:rPr>
              <w:t xml:space="preserve"> 150.0 </w:t>
            </w:r>
          </w:p>
        </w:tc>
        <w:tc>
          <w:tcPr>
            <w:tcW w:w="1199" w:type="dxa"/>
            <w:vAlign w:val="center"/>
            <w:hideMark/>
          </w:tcPr>
          <w:p w14:paraId="0549ECA6" w14:textId="7AA3C2BF" w:rsidR="00C8568E" w:rsidRPr="00771B1C" w:rsidRDefault="00C8568E" w:rsidP="00C8568E">
            <w:pPr>
              <w:ind w:left="-111" w:right="-80"/>
              <w:rPr>
                <w:rFonts w:ascii="Times New Roman" w:hAnsi="Times New Roman"/>
                <w:b/>
                <w:bCs/>
                <w:color w:val="000000"/>
                <w:sz w:val="24"/>
                <w:szCs w:val="24"/>
              </w:rPr>
            </w:pPr>
            <w:r w:rsidRPr="00771B1C">
              <w:rPr>
                <w:rFonts w:ascii="Times New Roman" w:hAnsi="Times New Roman"/>
                <w:sz w:val="24"/>
                <w:szCs w:val="24"/>
              </w:rPr>
              <w:t xml:space="preserve"> 114.0 </w:t>
            </w:r>
          </w:p>
        </w:tc>
        <w:tc>
          <w:tcPr>
            <w:tcW w:w="1199" w:type="dxa"/>
            <w:noWrap/>
            <w:vAlign w:val="center"/>
            <w:hideMark/>
          </w:tcPr>
          <w:p w14:paraId="00085242" w14:textId="16338166" w:rsidR="00C8568E" w:rsidRPr="00771B1C" w:rsidRDefault="00C8568E" w:rsidP="00C8568E">
            <w:pPr>
              <w:ind w:left="-111" w:right="-80"/>
              <w:rPr>
                <w:rFonts w:ascii="Times New Roman" w:hAnsi="Times New Roman"/>
                <w:b/>
                <w:bCs/>
                <w:color w:val="000000"/>
                <w:sz w:val="24"/>
                <w:szCs w:val="24"/>
              </w:rPr>
            </w:pPr>
            <w:r w:rsidRPr="00771B1C">
              <w:rPr>
                <w:rFonts w:ascii="Times New Roman" w:hAnsi="Times New Roman"/>
                <w:sz w:val="24"/>
                <w:szCs w:val="24"/>
              </w:rPr>
              <w:t xml:space="preserve"> 112.0 </w:t>
            </w:r>
          </w:p>
        </w:tc>
        <w:tc>
          <w:tcPr>
            <w:tcW w:w="1199" w:type="dxa"/>
            <w:noWrap/>
            <w:vAlign w:val="center"/>
            <w:hideMark/>
          </w:tcPr>
          <w:p w14:paraId="5A48590F" w14:textId="4F78070B" w:rsidR="00C8568E" w:rsidRPr="00771B1C" w:rsidRDefault="00C8568E" w:rsidP="00C8568E">
            <w:pPr>
              <w:ind w:left="-111" w:right="-80"/>
              <w:rPr>
                <w:rFonts w:ascii="Times New Roman" w:hAnsi="Times New Roman"/>
                <w:b/>
                <w:bCs/>
                <w:color w:val="000000"/>
                <w:sz w:val="24"/>
                <w:szCs w:val="24"/>
              </w:rPr>
            </w:pPr>
            <w:r w:rsidRPr="00771B1C">
              <w:rPr>
                <w:rFonts w:ascii="Times New Roman" w:hAnsi="Times New Roman"/>
                <w:sz w:val="24"/>
                <w:szCs w:val="24"/>
              </w:rPr>
              <w:t xml:space="preserve"> 103.0 </w:t>
            </w:r>
          </w:p>
        </w:tc>
      </w:tr>
    </w:tbl>
    <w:p w14:paraId="5D64C39F" w14:textId="77777777" w:rsidR="00A473D1" w:rsidRDefault="00A473D1" w:rsidP="00546F87">
      <w:pPr>
        <w:pStyle w:val="NormalWeb"/>
        <w:shd w:val="clear" w:color="auto" w:fill="FFFFFF"/>
        <w:spacing w:before="0" w:beforeAutospacing="0" w:after="0" w:afterAutospacing="0" w:line="390" w:lineRule="atLeast"/>
        <w:jc w:val="center"/>
        <w:textAlignment w:val="baseline"/>
        <w:rPr>
          <w:b/>
          <w:bCs/>
          <w:sz w:val="28"/>
          <w:szCs w:val="28"/>
        </w:rPr>
      </w:pPr>
    </w:p>
    <w:p w14:paraId="05F38011" w14:textId="77777777" w:rsidR="00A86306" w:rsidRDefault="00A86306" w:rsidP="009F1CF8">
      <w:pPr>
        <w:pStyle w:val="NormalWeb"/>
        <w:shd w:val="clear" w:color="auto" w:fill="FFFFFF"/>
        <w:spacing w:before="0" w:beforeAutospacing="0" w:after="0" w:afterAutospacing="0" w:line="390" w:lineRule="atLeast"/>
        <w:jc w:val="center"/>
        <w:textAlignment w:val="baseline"/>
        <w:rPr>
          <w:b/>
          <w:bCs/>
          <w:sz w:val="28"/>
          <w:szCs w:val="28"/>
        </w:rPr>
      </w:pPr>
    </w:p>
    <w:sectPr w:rsidR="00A86306"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9DB85" w14:textId="77777777" w:rsidR="0009267A" w:rsidRDefault="0009267A">
      <w:r>
        <w:separator/>
      </w:r>
    </w:p>
  </w:endnote>
  <w:endnote w:type="continuationSeparator" w:id="0">
    <w:p w14:paraId="2E9CA257" w14:textId="77777777" w:rsidR="0009267A" w:rsidRDefault="00092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B2FB0" w14:textId="77777777" w:rsidR="0009267A" w:rsidRDefault="0009267A">
      <w:r>
        <w:separator/>
      </w:r>
    </w:p>
  </w:footnote>
  <w:footnote w:type="continuationSeparator" w:id="0">
    <w:p w14:paraId="30777C25" w14:textId="77777777" w:rsidR="0009267A" w:rsidRDefault="00092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7BFF"/>
    <w:rsid w:val="00017F4B"/>
    <w:rsid w:val="00020C52"/>
    <w:rsid w:val="000212A1"/>
    <w:rsid w:val="00021902"/>
    <w:rsid w:val="00022D9B"/>
    <w:rsid w:val="00022E3D"/>
    <w:rsid w:val="000231C9"/>
    <w:rsid w:val="0002357B"/>
    <w:rsid w:val="00023BE8"/>
    <w:rsid w:val="00024164"/>
    <w:rsid w:val="000241B8"/>
    <w:rsid w:val="00025543"/>
    <w:rsid w:val="00025F7F"/>
    <w:rsid w:val="0002609A"/>
    <w:rsid w:val="00026532"/>
    <w:rsid w:val="0002676F"/>
    <w:rsid w:val="00026AD2"/>
    <w:rsid w:val="00026B7E"/>
    <w:rsid w:val="00027199"/>
    <w:rsid w:val="00027923"/>
    <w:rsid w:val="00030708"/>
    <w:rsid w:val="0003087A"/>
    <w:rsid w:val="00030EAE"/>
    <w:rsid w:val="000314EA"/>
    <w:rsid w:val="00031D0A"/>
    <w:rsid w:val="0003247F"/>
    <w:rsid w:val="00032A86"/>
    <w:rsid w:val="00032B0A"/>
    <w:rsid w:val="00032D3B"/>
    <w:rsid w:val="00033B99"/>
    <w:rsid w:val="00034792"/>
    <w:rsid w:val="00035650"/>
    <w:rsid w:val="0003615E"/>
    <w:rsid w:val="00036526"/>
    <w:rsid w:val="00037220"/>
    <w:rsid w:val="000409AF"/>
    <w:rsid w:val="00040DC3"/>
    <w:rsid w:val="00040DC5"/>
    <w:rsid w:val="000413FE"/>
    <w:rsid w:val="0004192D"/>
    <w:rsid w:val="0004197B"/>
    <w:rsid w:val="000419A9"/>
    <w:rsid w:val="00041DBB"/>
    <w:rsid w:val="00042065"/>
    <w:rsid w:val="00042880"/>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255"/>
    <w:rsid w:val="0006056C"/>
    <w:rsid w:val="00060D26"/>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6D25"/>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633F"/>
    <w:rsid w:val="000869FC"/>
    <w:rsid w:val="00086B44"/>
    <w:rsid w:val="00087E8D"/>
    <w:rsid w:val="00087FEC"/>
    <w:rsid w:val="00091622"/>
    <w:rsid w:val="00091980"/>
    <w:rsid w:val="0009267A"/>
    <w:rsid w:val="00092AB5"/>
    <w:rsid w:val="00092F15"/>
    <w:rsid w:val="00093332"/>
    <w:rsid w:val="00093F7B"/>
    <w:rsid w:val="00093FFB"/>
    <w:rsid w:val="00094CBC"/>
    <w:rsid w:val="0009510D"/>
    <w:rsid w:val="0009544B"/>
    <w:rsid w:val="00095BC3"/>
    <w:rsid w:val="000968FA"/>
    <w:rsid w:val="00096A35"/>
    <w:rsid w:val="0009765E"/>
    <w:rsid w:val="00097C37"/>
    <w:rsid w:val="000A1393"/>
    <w:rsid w:val="000A1C48"/>
    <w:rsid w:val="000A1D38"/>
    <w:rsid w:val="000A2018"/>
    <w:rsid w:val="000A23B2"/>
    <w:rsid w:val="000A27A6"/>
    <w:rsid w:val="000A2854"/>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550"/>
    <w:rsid w:val="000B3AD3"/>
    <w:rsid w:val="000B46DA"/>
    <w:rsid w:val="000B48F6"/>
    <w:rsid w:val="000B4A83"/>
    <w:rsid w:val="000B594D"/>
    <w:rsid w:val="000B6777"/>
    <w:rsid w:val="000B6919"/>
    <w:rsid w:val="000B6A69"/>
    <w:rsid w:val="000B7684"/>
    <w:rsid w:val="000B7726"/>
    <w:rsid w:val="000B7A24"/>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06DB"/>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3C65"/>
    <w:rsid w:val="000F471D"/>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6D7"/>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5E4E"/>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1F90"/>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1D96"/>
    <w:rsid w:val="001833D2"/>
    <w:rsid w:val="00183526"/>
    <w:rsid w:val="00183B2E"/>
    <w:rsid w:val="0018534F"/>
    <w:rsid w:val="00185600"/>
    <w:rsid w:val="00185DB8"/>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965"/>
    <w:rsid w:val="00194E3C"/>
    <w:rsid w:val="00194FF0"/>
    <w:rsid w:val="0019534F"/>
    <w:rsid w:val="001953B9"/>
    <w:rsid w:val="001958E3"/>
    <w:rsid w:val="00195AAB"/>
    <w:rsid w:val="0019714A"/>
    <w:rsid w:val="00197F06"/>
    <w:rsid w:val="001A0B4A"/>
    <w:rsid w:val="001A1685"/>
    <w:rsid w:val="001A27AB"/>
    <w:rsid w:val="001A2B6A"/>
    <w:rsid w:val="001A3928"/>
    <w:rsid w:val="001A3D2A"/>
    <w:rsid w:val="001A4463"/>
    <w:rsid w:val="001A4989"/>
    <w:rsid w:val="001A4CC5"/>
    <w:rsid w:val="001A4DC7"/>
    <w:rsid w:val="001A5527"/>
    <w:rsid w:val="001A62BB"/>
    <w:rsid w:val="001A6B80"/>
    <w:rsid w:val="001A6D62"/>
    <w:rsid w:val="001A6DEF"/>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0CF"/>
    <w:rsid w:val="001C2803"/>
    <w:rsid w:val="001C2811"/>
    <w:rsid w:val="001C2B13"/>
    <w:rsid w:val="001C3220"/>
    <w:rsid w:val="001C3F91"/>
    <w:rsid w:val="001C41CC"/>
    <w:rsid w:val="001C47DC"/>
    <w:rsid w:val="001C4AAC"/>
    <w:rsid w:val="001C54E3"/>
    <w:rsid w:val="001C619E"/>
    <w:rsid w:val="001C6F8C"/>
    <w:rsid w:val="001C7C36"/>
    <w:rsid w:val="001D01AC"/>
    <w:rsid w:val="001D04F2"/>
    <w:rsid w:val="001D0FC3"/>
    <w:rsid w:val="001D1230"/>
    <w:rsid w:val="001D24AD"/>
    <w:rsid w:val="001D2746"/>
    <w:rsid w:val="001D2A87"/>
    <w:rsid w:val="001D2EED"/>
    <w:rsid w:val="001D3354"/>
    <w:rsid w:val="001D35D7"/>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C8A"/>
    <w:rsid w:val="00204E25"/>
    <w:rsid w:val="002052B3"/>
    <w:rsid w:val="00205B5A"/>
    <w:rsid w:val="00205BF0"/>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EA4"/>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2767B"/>
    <w:rsid w:val="00231241"/>
    <w:rsid w:val="002316DB"/>
    <w:rsid w:val="00231FDC"/>
    <w:rsid w:val="0023210B"/>
    <w:rsid w:val="002321F9"/>
    <w:rsid w:val="00232E1D"/>
    <w:rsid w:val="0023357C"/>
    <w:rsid w:val="00234001"/>
    <w:rsid w:val="00234543"/>
    <w:rsid w:val="002346CD"/>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1630"/>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0F3"/>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35F"/>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BCB"/>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CAC"/>
    <w:rsid w:val="00315E8B"/>
    <w:rsid w:val="00316DC8"/>
    <w:rsid w:val="00317214"/>
    <w:rsid w:val="00317252"/>
    <w:rsid w:val="00317BEE"/>
    <w:rsid w:val="00317EEA"/>
    <w:rsid w:val="0032075A"/>
    <w:rsid w:val="00320806"/>
    <w:rsid w:val="00320907"/>
    <w:rsid w:val="00320F67"/>
    <w:rsid w:val="0032157F"/>
    <w:rsid w:val="00321F1A"/>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34D"/>
    <w:rsid w:val="00353B2C"/>
    <w:rsid w:val="003543F8"/>
    <w:rsid w:val="00354465"/>
    <w:rsid w:val="00354836"/>
    <w:rsid w:val="00355056"/>
    <w:rsid w:val="003553AF"/>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7CA"/>
    <w:rsid w:val="00366840"/>
    <w:rsid w:val="00366CBA"/>
    <w:rsid w:val="00367314"/>
    <w:rsid w:val="003678AA"/>
    <w:rsid w:val="00367FCC"/>
    <w:rsid w:val="00370756"/>
    <w:rsid w:val="00371C80"/>
    <w:rsid w:val="003720DB"/>
    <w:rsid w:val="003724E5"/>
    <w:rsid w:val="00372AC1"/>
    <w:rsid w:val="00372BF4"/>
    <w:rsid w:val="0037340E"/>
    <w:rsid w:val="00374140"/>
    <w:rsid w:val="00374962"/>
    <w:rsid w:val="00374BB9"/>
    <w:rsid w:val="00374C32"/>
    <w:rsid w:val="00375134"/>
    <w:rsid w:val="00375BD5"/>
    <w:rsid w:val="00375E26"/>
    <w:rsid w:val="00376E4A"/>
    <w:rsid w:val="00377E5A"/>
    <w:rsid w:val="0038030E"/>
    <w:rsid w:val="00380CF0"/>
    <w:rsid w:val="00381659"/>
    <w:rsid w:val="00381694"/>
    <w:rsid w:val="0038319B"/>
    <w:rsid w:val="003836E3"/>
    <w:rsid w:val="00383C3F"/>
    <w:rsid w:val="00384643"/>
    <w:rsid w:val="00384A3A"/>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0B6"/>
    <w:rsid w:val="003A3573"/>
    <w:rsid w:val="003A3698"/>
    <w:rsid w:val="003A44A8"/>
    <w:rsid w:val="003A5185"/>
    <w:rsid w:val="003A66C8"/>
    <w:rsid w:val="003A7620"/>
    <w:rsid w:val="003A7E61"/>
    <w:rsid w:val="003A7F94"/>
    <w:rsid w:val="003B00E2"/>
    <w:rsid w:val="003B030E"/>
    <w:rsid w:val="003B04D3"/>
    <w:rsid w:val="003B04D6"/>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15"/>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101"/>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42C"/>
    <w:rsid w:val="00473592"/>
    <w:rsid w:val="00474425"/>
    <w:rsid w:val="0047451C"/>
    <w:rsid w:val="00474867"/>
    <w:rsid w:val="00474CFE"/>
    <w:rsid w:val="00474E51"/>
    <w:rsid w:val="00474E8C"/>
    <w:rsid w:val="004755B5"/>
    <w:rsid w:val="0047631B"/>
    <w:rsid w:val="0047688D"/>
    <w:rsid w:val="004773B6"/>
    <w:rsid w:val="004774F6"/>
    <w:rsid w:val="00477AE0"/>
    <w:rsid w:val="004802A0"/>
    <w:rsid w:val="0048037E"/>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0CCA"/>
    <w:rsid w:val="004912C0"/>
    <w:rsid w:val="004914DE"/>
    <w:rsid w:val="00491665"/>
    <w:rsid w:val="00491680"/>
    <w:rsid w:val="00492592"/>
    <w:rsid w:val="00492976"/>
    <w:rsid w:val="004932B1"/>
    <w:rsid w:val="00493B5C"/>
    <w:rsid w:val="0049433F"/>
    <w:rsid w:val="00494A51"/>
    <w:rsid w:val="00494C40"/>
    <w:rsid w:val="00494C9A"/>
    <w:rsid w:val="00495617"/>
    <w:rsid w:val="00495D3C"/>
    <w:rsid w:val="00496442"/>
    <w:rsid w:val="004964DC"/>
    <w:rsid w:val="00496A74"/>
    <w:rsid w:val="00497099"/>
    <w:rsid w:val="00497618"/>
    <w:rsid w:val="0049796E"/>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2FC1"/>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4EB0"/>
    <w:rsid w:val="004E5429"/>
    <w:rsid w:val="004E5E4C"/>
    <w:rsid w:val="004E63CF"/>
    <w:rsid w:val="004E67E8"/>
    <w:rsid w:val="004E7A58"/>
    <w:rsid w:val="004E7B3A"/>
    <w:rsid w:val="004E7DFB"/>
    <w:rsid w:val="004F01F2"/>
    <w:rsid w:val="004F0653"/>
    <w:rsid w:val="004F1826"/>
    <w:rsid w:val="004F1C95"/>
    <w:rsid w:val="004F22C5"/>
    <w:rsid w:val="004F290E"/>
    <w:rsid w:val="004F3C19"/>
    <w:rsid w:val="004F41A2"/>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6F87"/>
    <w:rsid w:val="0054707E"/>
    <w:rsid w:val="00547BC4"/>
    <w:rsid w:val="00547F64"/>
    <w:rsid w:val="0055106F"/>
    <w:rsid w:val="0055181F"/>
    <w:rsid w:val="0055270D"/>
    <w:rsid w:val="00552B3C"/>
    <w:rsid w:val="00553482"/>
    <w:rsid w:val="00553573"/>
    <w:rsid w:val="005535EE"/>
    <w:rsid w:val="00553EA8"/>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1EF"/>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00B"/>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0D37"/>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871"/>
    <w:rsid w:val="0060099F"/>
    <w:rsid w:val="00600ECA"/>
    <w:rsid w:val="00600F24"/>
    <w:rsid w:val="00601349"/>
    <w:rsid w:val="00601492"/>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05B"/>
    <w:rsid w:val="00655FFA"/>
    <w:rsid w:val="00656138"/>
    <w:rsid w:val="00657BB8"/>
    <w:rsid w:val="00657F13"/>
    <w:rsid w:val="006602A3"/>
    <w:rsid w:val="00660C54"/>
    <w:rsid w:val="00662022"/>
    <w:rsid w:val="006620BB"/>
    <w:rsid w:val="0066228C"/>
    <w:rsid w:val="00663009"/>
    <w:rsid w:val="006638F1"/>
    <w:rsid w:val="00663B73"/>
    <w:rsid w:val="00664019"/>
    <w:rsid w:val="0066438E"/>
    <w:rsid w:val="006650E3"/>
    <w:rsid w:val="00665129"/>
    <w:rsid w:val="00665EB7"/>
    <w:rsid w:val="00666D30"/>
    <w:rsid w:val="00666DAD"/>
    <w:rsid w:val="006670B6"/>
    <w:rsid w:val="00667ABA"/>
    <w:rsid w:val="00670752"/>
    <w:rsid w:val="00670CBA"/>
    <w:rsid w:val="00671C8C"/>
    <w:rsid w:val="00672153"/>
    <w:rsid w:val="006724F8"/>
    <w:rsid w:val="00672A5C"/>
    <w:rsid w:val="00672B2B"/>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BD3"/>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6BC6"/>
    <w:rsid w:val="006E7B15"/>
    <w:rsid w:val="006E7D16"/>
    <w:rsid w:val="006E7EC8"/>
    <w:rsid w:val="006F0C88"/>
    <w:rsid w:val="006F0DEC"/>
    <w:rsid w:val="006F168A"/>
    <w:rsid w:val="006F1921"/>
    <w:rsid w:val="006F2866"/>
    <w:rsid w:val="006F32B3"/>
    <w:rsid w:val="006F360C"/>
    <w:rsid w:val="006F3641"/>
    <w:rsid w:val="006F3A1B"/>
    <w:rsid w:val="006F3C02"/>
    <w:rsid w:val="006F42C7"/>
    <w:rsid w:val="006F4DA2"/>
    <w:rsid w:val="006F5153"/>
    <w:rsid w:val="006F5C83"/>
    <w:rsid w:val="006F5DE1"/>
    <w:rsid w:val="006F6755"/>
    <w:rsid w:val="006F6942"/>
    <w:rsid w:val="006F7C16"/>
    <w:rsid w:val="007006FB"/>
    <w:rsid w:val="00700DCF"/>
    <w:rsid w:val="00700F13"/>
    <w:rsid w:val="0070101F"/>
    <w:rsid w:val="007017B9"/>
    <w:rsid w:val="00701830"/>
    <w:rsid w:val="007021FE"/>
    <w:rsid w:val="00702DD8"/>
    <w:rsid w:val="00703FD8"/>
    <w:rsid w:val="00704B64"/>
    <w:rsid w:val="00704E90"/>
    <w:rsid w:val="007051A7"/>
    <w:rsid w:val="00705406"/>
    <w:rsid w:val="00705E8E"/>
    <w:rsid w:val="007067C0"/>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0E98"/>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1C"/>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726"/>
    <w:rsid w:val="00782F22"/>
    <w:rsid w:val="00782FA6"/>
    <w:rsid w:val="007832A2"/>
    <w:rsid w:val="00783509"/>
    <w:rsid w:val="00783CD2"/>
    <w:rsid w:val="007843F0"/>
    <w:rsid w:val="007846C1"/>
    <w:rsid w:val="0078505F"/>
    <w:rsid w:val="007853DE"/>
    <w:rsid w:val="00785B3D"/>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12E"/>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85"/>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C10"/>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27404"/>
    <w:rsid w:val="008305E7"/>
    <w:rsid w:val="00830A3C"/>
    <w:rsid w:val="00831518"/>
    <w:rsid w:val="00831A9E"/>
    <w:rsid w:val="00831E1F"/>
    <w:rsid w:val="00833BD3"/>
    <w:rsid w:val="00833C86"/>
    <w:rsid w:val="0083431A"/>
    <w:rsid w:val="00834584"/>
    <w:rsid w:val="00834F32"/>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3C6"/>
    <w:rsid w:val="00854E1E"/>
    <w:rsid w:val="00855F96"/>
    <w:rsid w:val="00856C20"/>
    <w:rsid w:val="0085705F"/>
    <w:rsid w:val="008604EB"/>
    <w:rsid w:val="0086068D"/>
    <w:rsid w:val="00860AA0"/>
    <w:rsid w:val="00860CA5"/>
    <w:rsid w:val="0086148D"/>
    <w:rsid w:val="008620FF"/>
    <w:rsid w:val="00862D11"/>
    <w:rsid w:val="00863336"/>
    <w:rsid w:val="00864262"/>
    <w:rsid w:val="00864C5F"/>
    <w:rsid w:val="00864D4A"/>
    <w:rsid w:val="00865DD9"/>
    <w:rsid w:val="00865FC4"/>
    <w:rsid w:val="00866115"/>
    <w:rsid w:val="008705A8"/>
    <w:rsid w:val="0087081D"/>
    <w:rsid w:val="00870D63"/>
    <w:rsid w:val="00870DB1"/>
    <w:rsid w:val="00870E31"/>
    <w:rsid w:val="0087247A"/>
    <w:rsid w:val="00873251"/>
    <w:rsid w:val="00874308"/>
    <w:rsid w:val="008746B8"/>
    <w:rsid w:val="00874B4E"/>
    <w:rsid w:val="00874F46"/>
    <w:rsid w:val="0087594B"/>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10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A5"/>
    <w:rsid w:val="00895EE2"/>
    <w:rsid w:val="008962B7"/>
    <w:rsid w:val="0089661F"/>
    <w:rsid w:val="00896806"/>
    <w:rsid w:val="00896FB6"/>
    <w:rsid w:val="008A0503"/>
    <w:rsid w:val="008A0572"/>
    <w:rsid w:val="008A064F"/>
    <w:rsid w:val="008A06C8"/>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2FD5"/>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1256"/>
    <w:rsid w:val="008E2482"/>
    <w:rsid w:val="008E2BCD"/>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8F7FD7"/>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1C49"/>
    <w:rsid w:val="009421D4"/>
    <w:rsid w:val="00942392"/>
    <w:rsid w:val="00942F79"/>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28F2"/>
    <w:rsid w:val="009731EC"/>
    <w:rsid w:val="00973436"/>
    <w:rsid w:val="00973550"/>
    <w:rsid w:val="00973726"/>
    <w:rsid w:val="00973C93"/>
    <w:rsid w:val="009746A8"/>
    <w:rsid w:val="0097501B"/>
    <w:rsid w:val="00975282"/>
    <w:rsid w:val="0097597C"/>
    <w:rsid w:val="00976488"/>
    <w:rsid w:val="00976E50"/>
    <w:rsid w:val="009773DE"/>
    <w:rsid w:val="00980650"/>
    <w:rsid w:val="0098085D"/>
    <w:rsid w:val="0098202A"/>
    <w:rsid w:val="00982263"/>
    <w:rsid w:val="00982987"/>
    <w:rsid w:val="00983A4E"/>
    <w:rsid w:val="00983FC5"/>
    <w:rsid w:val="00984412"/>
    <w:rsid w:val="009848DA"/>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939"/>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BBE"/>
    <w:rsid w:val="009E6DDB"/>
    <w:rsid w:val="009E6F2A"/>
    <w:rsid w:val="009E732F"/>
    <w:rsid w:val="009E7674"/>
    <w:rsid w:val="009E797D"/>
    <w:rsid w:val="009E7981"/>
    <w:rsid w:val="009E7B01"/>
    <w:rsid w:val="009F045A"/>
    <w:rsid w:val="009F0D44"/>
    <w:rsid w:val="009F155C"/>
    <w:rsid w:val="009F1CF8"/>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5FB"/>
    <w:rsid w:val="00A07856"/>
    <w:rsid w:val="00A07F37"/>
    <w:rsid w:val="00A10C91"/>
    <w:rsid w:val="00A113C4"/>
    <w:rsid w:val="00A12054"/>
    <w:rsid w:val="00A126EB"/>
    <w:rsid w:val="00A12C7D"/>
    <w:rsid w:val="00A133C6"/>
    <w:rsid w:val="00A13C7A"/>
    <w:rsid w:val="00A1429A"/>
    <w:rsid w:val="00A1519E"/>
    <w:rsid w:val="00A1574B"/>
    <w:rsid w:val="00A15919"/>
    <w:rsid w:val="00A171F5"/>
    <w:rsid w:val="00A17393"/>
    <w:rsid w:val="00A1749D"/>
    <w:rsid w:val="00A1787E"/>
    <w:rsid w:val="00A20053"/>
    <w:rsid w:val="00A2011E"/>
    <w:rsid w:val="00A20DC8"/>
    <w:rsid w:val="00A21205"/>
    <w:rsid w:val="00A22C40"/>
    <w:rsid w:val="00A2512A"/>
    <w:rsid w:val="00A251DE"/>
    <w:rsid w:val="00A25838"/>
    <w:rsid w:val="00A25D33"/>
    <w:rsid w:val="00A25DA4"/>
    <w:rsid w:val="00A270A1"/>
    <w:rsid w:val="00A273E2"/>
    <w:rsid w:val="00A2782E"/>
    <w:rsid w:val="00A27B2E"/>
    <w:rsid w:val="00A27B3C"/>
    <w:rsid w:val="00A30272"/>
    <w:rsid w:val="00A30942"/>
    <w:rsid w:val="00A30A0B"/>
    <w:rsid w:val="00A30B49"/>
    <w:rsid w:val="00A31A77"/>
    <w:rsid w:val="00A31CD6"/>
    <w:rsid w:val="00A3306F"/>
    <w:rsid w:val="00A3368A"/>
    <w:rsid w:val="00A356F4"/>
    <w:rsid w:val="00A36247"/>
    <w:rsid w:val="00A36303"/>
    <w:rsid w:val="00A36666"/>
    <w:rsid w:val="00A36826"/>
    <w:rsid w:val="00A3700F"/>
    <w:rsid w:val="00A3782F"/>
    <w:rsid w:val="00A37F8E"/>
    <w:rsid w:val="00A37FA3"/>
    <w:rsid w:val="00A40467"/>
    <w:rsid w:val="00A4091E"/>
    <w:rsid w:val="00A40AE6"/>
    <w:rsid w:val="00A40D9E"/>
    <w:rsid w:val="00A418D2"/>
    <w:rsid w:val="00A4327A"/>
    <w:rsid w:val="00A43CF2"/>
    <w:rsid w:val="00A43CFC"/>
    <w:rsid w:val="00A444B4"/>
    <w:rsid w:val="00A44A91"/>
    <w:rsid w:val="00A44AA0"/>
    <w:rsid w:val="00A45107"/>
    <w:rsid w:val="00A451E8"/>
    <w:rsid w:val="00A455AF"/>
    <w:rsid w:val="00A459D2"/>
    <w:rsid w:val="00A45B63"/>
    <w:rsid w:val="00A46D05"/>
    <w:rsid w:val="00A46DB6"/>
    <w:rsid w:val="00A470EE"/>
    <w:rsid w:val="00A473D1"/>
    <w:rsid w:val="00A47600"/>
    <w:rsid w:val="00A500C3"/>
    <w:rsid w:val="00A5035E"/>
    <w:rsid w:val="00A512C5"/>
    <w:rsid w:val="00A51513"/>
    <w:rsid w:val="00A527B3"/>
    <w:rsid w:val="00A52A62"/>
    <w:rsid w:val="00A52FE6"/>
    <w:rsid w:val="00A53088"/>
    <w:rsid w:val="00A530D7"/>
    <w:rsid w:val="00A53922"/>
    <w:rsid w:val="00A53DA7"/>
    <w:rsid w:val="00A54183"/>
    <w:rsid w:val="00A54903"/>
    <w:rsid w:val="00A5491E"/>
    <w:rsid w:val="00A54A76"/>
    <w:rsid w:val="00A54F7B"/>
    <w:rsid w:val="00A54FAB"/>
    <w:rsid w:val="00A5603F"/>
    <w:rsid w:val="00A573FB"/>
    <w:rsid w:val="00A57773"/>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0F2"/>
    <w:rsid w:val="00A80271"/>
    <w:rsid w:val="00A80666"/>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306"/>
    <w:rsid w:val="00A86819"/>
    <w:rsid w:val="00A86824"/>
    <w:rsid w:val="00A86A66"/>
    <w:rsid w:val="00A86C38"/>
    <w:rsid w:val="00A86D40"/>
    <w:rsid w:val="00A87983"/>
    <w:rsid w:val="00A87CC1"/>
    <w:rsid w:val="00A9015D"/>
    <w:rsid w:val="00A90755"/>
    <w:rsid w:val="00A917D6"/>
    <w:rsid w:val="00A92128"/>
    <w:rsid w:val="00A9213C"/>
    <w:rsid w:val="00A92724"/>
    <w:rsid w:val="00A92C9F"/>
    <w:rsid w:val="00A92CDD"/>
    <w:rsid w:val="00A9342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6C92"/>
    <w:rsid w:val="00AA74B2"/>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1794"/>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D7550"/>
    <w:rsid w:val="00AE008E"/>
    <w:rsid w:val="00AE04F6"/>
    <w:rsid w:val="00AE0FE1"/>
    <w:rsid w:val="00AE1088"/>
    <w:rsid w:val="00AE11A4"/>
    <w:rsid w:val="00AE1287"/>
    <w:rsid w:val="00AE1433"/>
    <w:rsid w:val="00AE1516"/>
    <w:rsid w:val="00AE1DAC"/>
    <w:rsid w:val="00AE1EA8"/>
    <w:rsid w:val="00AE2B86"/>
    <w:rsid w:val="00AE3896"/>
    <w:rsid w:val="00AE3D98"/>
    <w:rsid w:val="00AE48D4"/>
    <w:rsid w:val="00AE4E90"/>
    <w:rsid w:val="00AE5D4C"/>
    <w:rsid w:val="00AE5FD9"/>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5935"/>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483C"/>
    <w:rsid w:val="00B055CA"/>
    <w:rsid w:val="00B0561E"/>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031"/>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9B"/>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57E30"/>
    <w:rsid w:val="00B61D05"/>
    <w:rsid w:val="00B620E4"/>
    <w:rsid w:val="00B624D0"/>
    <w:rsid w:val="00B6254A"/>
    <w:rsid w:val="00B629EB"/>
    <w:rsid w:val="00B63152"/>
    <w:rsid w:val="00B631AE"/>
    <w:rsid w:val="00B63DC5"/>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859"/>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25B"/>
    <w:rsid w:val="00BD041C"/>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59C5"/>
    <w:rsid w:val="00C0630F"/>
    <w:rsid w:val="00C063D3"/>
    <w:rsid w:val="00C06C42"/>
    <w:rsid w:val="00C06C95"/>
    <w:rsid w:val="00C0782E"/>
    <w:rsid w:val="00C07A84"/>
    <w:rsid w:val="00C106C7"/>
    <w:rsid w:val="00C10E26"/>
    <w:rsid w:val="00C11DC3"/>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2352"/>
    <w:rsid w:val="00C52527"/>
    <w:rsid w:val="00C52BDC"/>
    <w:rsid w:val="00C5386A"/>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59C"/>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68E"/>
    <w:rsid w:val="00C85F17"/>
    <w:rsid w:val="00C8666F"/>
    <w:rsid w:val="00C86A6E"/>
    <w:rsid w:val="00C86FCC"/>
    <w:rsid w:val="00C9040D"/>
    <w:rsid w:val="00C916E7"/>
    <w:rsid w:val="00C91C2E"/>
    <w:rsid w:val="00C91F64"/>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701"/>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110B"/>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438"/>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A91"/>
    <w:rsid w:val="00D40B07"/>
    <w:rsid w:val="00D40D32"/>
    <w:rsid w:val="00D41250"/>
    <w:rsid w:val="00D4141B"/>
    <w:rsid w:val="00D41B3D"/>
    <w:rsid w:val="00D425AC"/>
    <w:rsid w:val="00D425DE"/>
    <w:rsid w:val="00D42833"/>
    <w:rsid w:val="00D43DC7"/>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EDB"/>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C61"/>
    <w:rsid w:val="00D67F07"/>
    <w:rsid w:val="00D70446"/>
    <w:rsid w:val="00D70CF4"/>
    <w:rsid w:val="00D710D0"/>
    <w:rsid w:val="00D712BB"/>
    <w:rsid w:val="00D7154F"/>
    <w:rsid w:val="00D71CD8"/>
    <w:rsid w:val="00D72645"/>
    <w:rsid w:val="00D7266F"/>
    <w:rsid w:val="00D72BE0"/>
    <w:rsid w:val="00D739FE"/>
    <w:rsid w:val="00D73B60"/>
    <w:rsid w:val="00D7435B"/>
    <w:rsid w:val="00D74BB7"/>
    <w:rsid w:val="00D753A5"/>
    <w:rsid w:val="00D755CE"/>
    <w:rsid w:val="00D75C9E"/>
    <w:rsid w:val="00D7618C"/>
    <w:rsid w:val="00D762D1"/>
    <w:rsid w:val="00D762E3"/>
    <w:rsid w:val="00D77196"/>
    <w:rsid w:val="00D775F4"/>
    <w:rsid w:val="00D77F3E"/>
    <w:rsid w:val="00D802B9"/>
    <w:rsid w:val="00D80A51"/>
    <w:rsid w:val="00D81060"/>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3A4"/>
    <w:rsid w:val="00D92E85"/>
    <w:rsid w:val="00D931F1"/>
    <w:rsid w:val="00D93A0C"/>
    <w:rsid w:val="00D93FAD"/>
    <w:rsid w:val="00D941A2"/>
    <w:rsid w:val="00D94254"/>
    <w:rsid w:val="00D94E8E"/>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752"/>
    <w:rsid w:val="00DD09C4"/>
    <w:rsid w:val="00DD0E93"/>
    <w:rsid w:val="00DD11F7"/>
    <w:rsid w:val="00DD1915"/>
    <w:rsid w:val="00DD1E82"/>
    <w:rsid w:val="00DD237B"/>
    <w:rsid w:val="00DD2514"/>
    <w:rsid w:val="00DD28D0"/>
    <w:rsid w:val="00DD2911"/>
    <w:rsid w:val="00DD349F"/>
    <w:rsid w:val="00DD43CD"/>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1AD1"/>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95B"/>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5740"/>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12A"/>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6E28"/>
    <w:rsid w:val="00E7792B"/>
    <w:rsid w:val="00E81D81"/>
    <w:rsid w:val="00E82124"/>
    <w:rsid w:val="00E82547"/>
    <w:rsid w:val="00E82708"/>
    <w:rsid w:val="00E82C7E"/>
    <w:rsid w:val="00E835BC"/>
    <w:rsid w:val="00E84DF0"/>
    <w:rsid w:val="00E85D9B"/>
    <w:rsid w:val="00E85DAD"/>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275"/>
    <w:rsid w:val="00E95293"/>
    <w:rsid w:val="00E9542B"/>
    <w:rsid w:val="00E95528"/>
    <w:rsid w:val="00E9643D"/>
    <w:rsid w:val="00E96D62"/>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3FFF"/>
    <w:rsid w:val="00ED4DD0"/>
    <w:rsid w:val="00ED5150"/>
    <w:rsid w:val="00ED53B2"/>
    <w:rsid w:val="00ED5656"/>
    <w:rsid w:val="00ED595F"/>
    <w:rsid w:val="00ED677B"/>
    <w:rsid w:val="00ED747D"/>
    <w:rsid w:val="00ED7CB4"/>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BE9"/>
    <w:rsid w:val="00F03F34"/>
    <w:rsid w:val="00F041A5"/>
    <w:rsid w:val="00F0449A"/>
    <w:rsid w:val="00F044E9"/>
    <w:rsid w:val="00F046E8"/>
    <w:rsid w:val="00F05CA4"/>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180"/>
    <w:rsid w:val="00F179DE"/>
    <w:rsid w:val="00F17A37"/>
    <w:rsid w:val="00F20A5B"/>
    <w:rsid w:val="00F2138D"/>
    <w:rsid w:val="00F219F3"/>
    <w:rsid w:val="00F21F87"/>
    <w:rsid w:val="00F221DB"/>
    <w:rsid w:val="00F22802"/>
    <w:rsid w:val="00F22CFC"/>
    <w:rsid w:val="00F22E25"/>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0EE"/>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1FA6"/>
    <w:rsid w:val="00F623CA"/>
    <w:rsid w:val="00F62A04"/>
    <w:rsid w:val="00F62BF4"/>
    <w:rsid w:val="00F630E9"/>
    <w:rsid w:val="00F63B1E"/>
    <w:rsid w:val="00F63B91"/>
    <w:rsid w:val="00F64070"/>
    <w:rsid w:val="00F64C06"/>
    <w:rsid w:val="00F65A4E"/>
    <w:rsid w:val="00F65E28"/>
    <w:rsid w:val="00F67020"/>
    <w:rsid w:val="00F67717"/>
    <w:rsid w:val="00F67BB6"/>
    <w:rsid w:val="00F70824"/>
    <w:rsid w:val="00F713CB"/>
    <w:rsid w:val="00F71B33"/>
    <w:rsid w:val="00F720E6"/>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5913"/>
    <w:rsid w:val="00F86018"/>
    <w:rsid w:val="00F87B0E"/>
    <w:rsid w:val="00F90306"/>
    <w:rsid w:val="00F90A50"/>
    <w:rsid w:val="00F90A82"/>
    <w:rsid w:val="00F90DDD"/>
    <w:rsid w:val="00F91D37"/>
    <w:rsid w:val="00F92BA1"/>
    <w:rsid w:val="00F932EB"/>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9EF"/>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4BCA"/>
    <w:rsid w:val="00FD5024"/>
    <w:rsid w:val="00FD5206"/>
    <w:rsid w:val="00FD537A"/>
    <w:rsid w:val="00FD5F8A"/>
    <w:rsid w:val="00FD65AF"/>
    <w:rsid w:val="00FD6DE6"/>
    <w:rsid w:val="00FD7538"/>
    <w:rsid w:val="00FD7E93"/>
    <w:rsid w:val="00FD7EDB"/>
    <w:rsid w:val="00FD7F30"/>
    <w:rsid w:val="00FE01D8"/>
    <w:rsid w:val="00FE192F"/>
    <w:rsid w:val="00FE1E9E"/>
    <w:rsid w:val="00FE1F07"/>
    <w:rsid w:val="00FE1F97"/>
    <w:rsid w:val="00FE2744"/>
    <w:rsid w:val="00FE2B7C"/>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049452405">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467</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6</cp:revision>
  <cp:lastPrinted>2025-11-23T14:24:00Z</cp:lastPrinted>
  <dcterms:created xsi:type="dcterms:W3CDTF">2025-12-27T16:56:00Z</dcterms:created>
  <dcterms:modified xsi:type="dcterms:W3CDTF">2025-12-27T17:11:00Z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